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C6" w:rsidRDefault="00C40D9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s1026" type="#_x0000_t75" style="position:absolute;left:0;text-align:left;margin-left:207.5pt;margin-top:-2.7pt;width:49.4pt;height:63pt;z-index:251658240">
            <v:imagedata r:id="rId8" o:title=""/>
            <v:path textboxrect="0,0,0,0"/>
          </v:shape>
        </w:pict>
      </w:r>
    </w:p>
    <w:p w:rsidR="00AD6BC6" w:rsidRDefault="00AD6BC6">
      <w:pPr>
        <w:jc w:val="center"/>
        <w:rPr>
          <w:b/>
        </w:rPr>
      </w:pPr>
    </w:p>
    <w:p w:rsidR="00AD6BC6" w:rsidRDefault="00AD6BC6">
      <w:pPr>
        <w:jc w:val="center"/>
        <w:rPr>
          <w:b/>
        </w:rPr>
      </w:pPr>
    </w:p>
    <w:p w:rsidR="00AD6BC6" w:rsidRDefault="00AD6BC6">
      <w:pPr>
        <w:jc w:val="center"/>
        <w:rPr>
          <w:b/>
        </w:rPr>
      </w:pPr>
    </w:p>
    <w:p w:rsidR="00AD6BC6" w:rsidRDefault="00AD6BC6">
      <w:pPr>
        <w:jc w:val="center"/>
        <w:rPr>
          <w:b/>
        </w:rPr>
      </w:pPr>
    </w:p>
    <w:p w:rsidR="00AD6BC6" w:rsidRPr="00FB0F2A" w:rsidRDefault="006051E2">
      <w:pPr>
        <w:jc w:val="center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>Совет депутатов</w:t>
      </w:r>
    </w:p>
    <w:p w:rsidR="00AD6BC6" w:rsidRPr="00FB0F2A" w:rsidRDefault="006051E2">
      <w:pPr>
        <w:jc w:val="center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 xml:space="preserve">Новозахаркинского муниципального образования </w:t>
      </w:r>
    </w:p>
    <w:p w:rsidR="00AD6BC6" w:rsidRPr="00FB0F2A" w:rsidRDefault="006051E2">
      <w:pPr>
        <w:jc w:val="center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D6BC6" w:rsidRPr="00FB0F2A" w:rsidRDefault="00AD6BC6">
      <w:pPr>
        <w:jc w:val="center"/>
        <w:rPr>
          <w:rFonts w:ascii="PT Astra Serif" w:hAnsi="PT Astra Serif"/>
          <w:b/>
          <w:sz w:val="28"/>
          <w:szCs w:val="28"/>
        </w:rPr>
      </w:pPr>
    </w:p>
    <w:p w:rsidR="00AD6BC6" w:rsidRPr="00FB0F2A" w:rsidRDefault="00AD6BC6">
      <w:pPr>
        <w:jc w:val="center"/>
        <w:rPr>
          <w:rFonts w:ascii="PT Astra Serif" w:hAnsi="PT Astra Serif"/>
          <w:b/>
          <w:sz w:val="28"/>
          <w:szCs w:val="28"/>
        </w:rPr>
      </w:pPr>
    </w:p>
    <w:p w:rsidR="00AD6BC6" w:rsidRPr="00FB0F2A" w:rsidRDefault="006051E2">
      <w:pPr>
        <w:jc w:val="center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>РЕШЕНИЕ</w:t>
      </w:r>
    </w:p>
    <w:p w:rsidR="00AD6BC6" w:rsidRPr="00FB0F2A" w:rsidRDefault="00AD6BC6">
      <w:pPr>
        <w:jc w:val="center"/>
        <w:rPr>
          <w:rFonts w:ascii="PT Astra Serif" w:hAnsi="PT Astra Serif"/>
          <w:b/>
          <w:sz w:val="28"/>
          <w:szCs w:val="28"/>
        </w:rPr>
      </w:pPr>
    </w:p>
    <w:p w:rsidR="00AD6BC6" w:rsidRPr="00FB0F2A" w:rsidRDefault="00AD6BC6">
      <w:pPr>
        <w:jc w:val="center"/>
        <w:rPr>
          <w:rFonts w:ascii="PT Astra Serif" w:hAnsi="PT Astra Serif"/>
          <w:b/>
          <w:sz w:val="28"/>
          <w:szCs w:val="28"/>
        </w:rPr>
      </w:pPr>
    </w:p>
    <w:p w:rsidR="00AD6BC6" w:rsidRPr="00FB0F2A" w:rsidRDefault="00FB0F2A">
      <w:pPr>
        <w:rPr>
          <w:rFonts w:ascii="PT Astra Serif" w:hAnsi="PT Astra Serif"/>
          <w:sz w:val="28"/>
          <w:szCs w:val="28"/>
        </w:rPr>
      </w:pPr>
      <w:r w:rsidRPr="00FB0F2A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FB0F2A">
        <w:rPr>
          <w:rFonts w:ascii="PT Astra Serif" w:hAnsi="PT Astra Serif"/>
          <w:sz w:val="28"/>
          <w:szCs w:val="28"/>
        </w:rPr>
        <w:t>19.06. 2023 года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FB0F2A">
        <w:rPr>
          <w:rFonts w:ascii="PT Astra Serif" w:hAnsi="PT Astra Serif"/>
          <w:sz w:val="28"/>
          <w:szCs w:val="28"/>
        </w:rPr>
        <w:t>№ 62-265/04</w:t>
      </w:r>
    </w:p>
    <w:p w:rsidR="00AD6BC6" w:rsidRDefault="006051E2" w:rsidP="00FB0F2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Новозахаркино Петровского района</w:t>
      </w:r>
    </w:p>
    <w:p w:rsidR="00AD6BC6" w:rsidRDefault="00AD6BC6" w:rsidP="00FB0F2A">
      <w:pPr>
        <w:jc w:val="center"/>
        <w:rPr>
          <w:rFonts w:ascii="PT Astra Serif" w:hAnsi="PT Astra Serif"/>
        </w:rPr>
      </w:pPr>
    </w:p>
    <w:p w:rsidR="00AD6BC6" w:rsidRPr="00FB0F2A" w:rsidRDefault="006051E2" w:rsidP="00FB0F2A">
      <w:pPr>
        <w:jc w:val="both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от 15 декабря 2022 года № 56-240/04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муниципального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FB0F2A" w:rsidRPr="00FB0F2A">
        <w:rPr>
          <w:rFonts w:ascii="PT Astra Serif" w:hAnsi="PT Astra Serif"/>
          <w:b/>
          <w:sz w:val="28"/>
          <w:szCs w:val="28"/>
        </w:rPr>
        <w:t xml:space="preserve"> </w:t>
      </w:r>
      <w:r w:rsidRPr="00FB0F2A">
        <w:rPr>
          <w:rFonts w:ascii="PT Astra Serif" w:hAnsi="PT Astra Serif"/>
          <w:b/>
          <w:sz w:val="28"/>
          <w:szCs w:val="28"/>
        </w:rPr>
        <w:t>Саратовской области на 2023 год и на плановый период 2024и 2025 годов»</w:t>
      </w:r>
    </w:p>
    <w:p w:rsidR="00AD6BC6" w:rsidRPr="00FB0F2A" w:rsidRDefault="00AD6BC6" w:rsidP="00FB0F2A">
      <w:pPr>
        <w:jc w:val="both"/>
        <w:rPr>
          <w:rFonts w:ascii="PT Astra Serif" w:hAnsi="PT Astra Serif"/>
          <w:sz w:val="28"/>
          <w:szCs w:val="28"/>
        </w:rPr>
      </w:pPr>
    </w:p>
    <w:p w:rsidR="00AD6BC6" w:rsidRDefault="00AD6BC6">
      <w:pPr>
        <w:jc w:val="both"/>
        <w:rPr>
          <w:rFonts w:ascii="PT Astra Serif" w:hAnsi="PT Astra Serif"/>
        </w:rPr>
      </w:pPr>
    </w:p>
    <w:p w:rsidR="00AD6BC6" w:rsidRDefault="006051E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Петровского муниципального района Саратовской области</w:t>
      </w:r>
    </w:p>
    <w:p w:rsidR="00AD6BC6" w:rsidRPr="00FB0F2A" w:rsidRDefault="006051E2">
      <w:pPr>
        <w:jc w:val="center"/>
        <w:rPr>
          <w:rFonts w:ascii="PT Astra Serif" w:hAnsi="PT Astra Serif"/>
          <w:b/>
          <w:sz w:val="28"/>
          <w:szCs w:val="28"/>
        </w:rPr>
      </w:pPr>
      <w:r w:rsidRPr="00FB0F2A">
        <w:rPr>
          <w:rFonts w:ascii="PT Astra Serif" w:hAnsi="PT Astra Serif"/>
          <w:b/>
          <w:sz w:val="28"/>
          <w:szCs w:val="28"/>
        </w:rPr>
        <w:t>РЕШИЛ:</w:t>
      </w:r>
    </w:p>
    <w:p w:rsidR="00AD6BC6" w:rsidRDefault="006051E2">
      <w:pPr>
        <w:pStyle w:val="af3"/>
        <w:numPr>
          <w:ilvl w:val="0"/>
          <w:numId w:val="3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15 декабря 2022</w:t>
      </w:r>
      <w:r w:rsidR="000E7F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года № 56-240/04«О бюджете Новозахаркинского муниципального образования Петровского муниципального района Саратовской области на 2023 год и на плановый период 2024 и 2025 годов» (с изменениями от 18.01.2023 года № 58-242/04; от 30.03.2023 года № 59-246/04; от 27.04.2023 года №60-253/04)</w:t>
      </w:r>
      <w:r w:rsidR="008606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AD6BC6" w:rsidRDefault="006051E2">
      <w:pPr>
        <w:pStyle w:val="af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1:</w:t>
      </w:r>
    </w:p>
    <w:p w:rsidR="00AD6BC6" w:rsidRDefault="00860667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</w:t>
      </w:r>
      <w:r w:rsidR="006051E2">
        <w:rPr>
          <w:rFonts w:ascii="PT Astra Serif" w:hAnsi="PT Astra Serif"/>
          <w:sz w:val="28"/>
          <w:szCs w:val="28"/>
        </w:rPr>
        <w:t xml:space="preserve"> цифры «20913,0» заменить цифрами «21046,0»;</w:t>
      </w:r>
    </w:p>
    <w:p w:rsidR="00AD6BC6" w:rsidRDefault="00860667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3</w:t>
      </w:r>
      <w:r w:rsidR="006051E2">
        <w:rPr>
          <w:rFonts w:ascii="PT Astra Serif" w:hAnsi="PT Astra Serif"/>
          <w:sz w:val="28"/>
          <w:szCs w:val="28"/>
        </w:rPr>
        <w:t xml:space="preserve"> цифры «2554,2» заменить цифрами «2687,2»,цифры «30,5» заменить цифрами «32,1»;</w:t>
      </w:r>
    </w:p>
    <w:p w:rsidR="00AD6BC6" w:rsidRDefault="006051E2">
      <w:pPr>
        <w:pStyle w:val="af3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AD6BC6" w:rsidRDefault="006051E2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1 к настоящему решению;</w:t>
      </w:r>
    </w:p>
    <w:p w:rsidR="00AD6BC6" w:rsidRDefault="006051E2">
      <w:pPr>
        <w:ind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бюджетаНовозахаркинского муниципального образования Петровского муниципального района Саратовской области на 2023 год и на плановый период 2024и 2025 годов» в соответствии с приложением 2 к настоящему решению;</w:t>
      </w:r>
    </w:p>
    <w:p w:rsidR="00AD6BC6" w:rsidRDefault="006051E2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«Источники финансирования дефицита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годов» в соответствии с приложением 3 к настоящему решению.</w:t>
      </w:r>
    </w:p>
    <w:p w:rsidR="00AD6BC6" w:rsidRDefault="006051E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решения оставляю за собой.</w:t>
      </w:r>
    </w:p>
    <w:p w:rsidR="00AD6BC6" w:rsidRDefault="006051E2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6BC6" w:rsidRDefault="00AD6BC6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AD6BC6" w:rsidRDefault="00AD6BC6">
      <w:pPr>
        <w:pStyle w:val="af3"/>
        <w:ind w:left="0" w:firstLine="851"/>
        <w:rPr>
          <w:rFonts w:ascii="PT Astra Serif" w:hAnsi="PT Astra Serif"/>
          <w:sz w:val="28"/>
          <w:szCs w:val="28"/>
        </w:rPr>
      </w:pPr>
    </w:p>
    <w:p w:rsidR="00AD6BC6" w:rsidRDefault="006051E2">
      <w:pPr>
        <w:pStyle w:val="af3"/>
        <w:ind w:left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Новозахаркинского</w:t>
      </w:r>
    </w:p>
    <w:p w:rsidR="00AD6BC6" w:rsidRDefault="00716800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6051E2">
        <w:rPr>
          <w:rFonts w:ascii="PT Astra Serif" w:hAnsi="PT Astra Serif"/>
          <w:b/>
          <w:sz w:val="28"/>
          <w:szCs w:val="28"/>
        </w:rPr>
        <w:t xml:space="preserve"> </w:t>
      </w:r>
      <w:r w:rsidR="00FB0F2A">
        <w:rPr>
          <w:rFonts w:ascii="PT Astra Serif" w:hAnsi="PT Astra Serif"/>
          <w:b/>
          <w:sz w:val="28"/>
          <w:szCs w:val="28"/>
        </w:rPr>
        <w:t>О.С.</w:t>
      </w:r>
      <w:r w:rsidR="006051E2">
        <w:rPr>
          <w:rFonts w:ascii="PT Astra Serif" w:hAnsi="PT Astra Serif"/>
          <w:b/>
          <w:sz w:val="28"/>
          <w:szCs w:val="28"/>
        </w:rPr>
        <w:t xml:space="preserve">Лысенко </w:t>
      </w: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b/>
        </w:rPr>
        <w:sectPr w:rsidR="00AD6BC6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956"/>
      </w:tblGrid>
      <w:tr w:rsidR="00AD6BC6">
        <w:tc>
          <w:tcPr>
            <w:tcW w:w="14953" w:type="dxa"/>
            <w:noWrap/>
          </w:tcPr>
          <w:tbl>
            <w:tblPr>
              <w:tblW w:w="4675" w:type="dxa"/>
              <w:tblInd w:w="10065" w:type="dxa"/>
              <w:tblLook w:val="0000" w:firstRow="0" w:lastRow="0" w:firstColumn="0" w:lastColumn="0" w:noHBand="0" w:noVBand="0"/>
            </w:tblPr>
            <w:tblGrid>
              <w:gridCol w:w="4675"/>
            </w:tblGrid>
            <w:tr w:rsidR="00AD6BC6">
              <w:tc>
                <w:tcPr>
                  <w:tcW w:w="4675" w:type="dxa"/>
                  <w:noWrap/>
                </w:tcPr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1</w:t>
                  </w: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</w:t>
                  </w:r>
                  <w:r w:rsidR="00FB0F2A">
                    <w:rPr>
                      <w:rFonts w:ascii="PT Astra Serif" w:hAnsi="PT Astra Serif"/>
                      <w:bCs/>
                    </w:rPr>
                    <w:t>бласти от                     19</w:t>
                  </w:r>
                  <w:r>
                    <w:rPr>
                      <w:rFonts w:ascii="PT Astra Serif" w:hAnsi="PT Astra Serif"/>
                      <w:bCs/>
                    </w:rPr>
                    <w:t>.</w:t>
                  </w:r>
                  <w:r w:rsidR="00FB0F2A">
                    <w:rPr>
                      <w:rFonts w:ascii="PT Astra Serif" w:hAnsi="PT Astra Serif"/>
                      <w:bCs/>
                    </w:rPr>
                    <w:t>06</w:t>
                  </w:r>
                  <w:r>
                    <w:rPr>
                      <w:rFonts w:ascii="PT Astra Serif" w:hAnsi="PT Astra Serif"/>
                      <w:bCs/>
                    </w:rPr>
                    <w:t>.2023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FB0F2A">
                    <w:rPr>
                      <w:rFonts w:ascii="PT Astra Serif" w:hAnsi="PT Astra Serif"/>
                      <w:bCs/>
                      <w:color w:val="000000"/>
                    </w:rPr>
                    <w:t>62-265/04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</w:t>
                  </w:r>
                  <w:r>
                    <w:rPr>
                      <w:rFonts w:ascii="PT Astra Serif" w:hAnsi="PT Astra Serif"/>
                      <w:bCs/>
                    </w:rPr>
                    <w:t>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 декабря 2022 года № 56-240/04</w:t>
                  </w:r>
                  <w:r w:rsidR="00FB0F2A">
                    <w:rPr>
                      <w:rFonts w:ascii="PT Astra Serif" w:hAnsi="PT Astra Serif"/>
                      <w:bCs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Новозахаркинского муниципального  образования Петровского муниципального района Саратовской области на 2023 год и на плановый  период 2024 и 2025 годов» </w:t>
                  </w:r>
                </w:p>
                <w:p w:rsidR="00AD6BC6" w:rsidRDefault="00AD6BC6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15.12.2022 года</w:t>
                  </w:r>
                  <w:bookmarkStart w:id="0" w:name="_GoBack"/>
                  <w:bookmarkEnd w:id="0"/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№ 56-240/04</w:t>
                  </w:r>
                  <w:r>
                    <w:rPr>
                      <w:rFonts w:ascii="PT Astra Serif" w:hAnsi="PT Astra Serif"/>
                      <w:bCs/>
                    </w:rPr>
                    <w:t xml:space="preserve"> «О бюджете Новозахаркинского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  <w:p w:rsidR="00AD6BC6" w:rsidRDefault="00AD6BC6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AD6BC6" w:rsidRDefault="00AD6BC6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</w:tc>
            </w:tr>
          </w:tbl>
          <w:p w:rsidR="00AD6BC6" w:rsidRDefault="00AD6BC6">
            <w:pPr>
              <w:rPr>
                <w:rFonts w:ascii="PT Astra Serif" w:hAnsi="PT Astra Serif"/>
              </w:rPr>
            </w:pPr>
          </w:p>
        </w:tc>
      </w:tr>
    </w:tbl>
    <w:p w:rsidR="00AD6BC6" w:rsidRDefault="006051E2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AD6BC6" w:rsidRDefault="006051E2">
      <w:pPr>
        <w:pStyle w:val="af5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Петровского муниципального района Саратовской области на 2023 год и на плановый период 2024 и 2025 годов</w:t>
      </w:r>
    </w:p>
    <w:p w:rsidR="00AD6BC6" w:rsidRDefault="006051E2">
      <w:pPr>
        <w:pStyle w:val="af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(тыс. рублей)</w:t>
      </w: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4960"/>
        <w:gridCol w:w="800"/>
        <w:gridCol w:w="720"/>
        <w:gridCol w:w="940"/>
        <w:gridCol w:w="1880"/>
        <w:gridCol w:w="1160"/>
        <w:gridCol w:w="1360"/>
        <w:gridCol w:w="1360"/>
        <w:gridCol w:w="1360"/>
      </w:tblGrid>
      <w:tr w:rsidR="00AD6BC6">
        <w:trPr>
          <w:trHeight w:val="300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AD6BC6" w:rsidRDefault="00AD6BC6">
            <w:pPr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AD6BC6" w:rsidRDefault="00AD6BC6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</w:p>
          <w:p w:rsidR="00AD6BC6" w:rsidRDefault="00AD6BC6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AD6BC6" w:rsidRDefault="00AD6BC6">
            <w:pPr>
              <w:jc w:val="center"/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AD6BC6" w:rsidRDefault="00AD6BC6">
            <w:pPr>
              <w:jc w:val="center"/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AD6BC6">
        <w:trPr>
          <w:trHeight w:val="347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AD6BC6">
        <w:trPr>
          <w:trHeight w:val="70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21 046,0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5 737,0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4 411,2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4 397,1</w:t>
            </w:r>
          </w:p>
        </w:tc>
      </w:tr>
      <w:tr w:rsidR="00AD6BC6">
        <w:trPr>
          <w:trHeight w:val="67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47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53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54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120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50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89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3 601,9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AD6BC6">
        <w:trPr>
          <w:trHeight w:val="100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6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52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7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97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5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AD6BC6">
        <w:trPr>
          <w:trHeight w:val="30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AD6BC6">
        <w:trPr>
          <w:trHeight w:val="41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3 269,6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AD6BC6">
        <w:trPr>
          <w:trHeight w:val="121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AD6BC6">
        <w:trPr>
          <w:trHeight w:val="36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AD6BC6">
        <w:trPr>
          <w:trHeight w:val="5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AD6BC6">
        <w:trPr>
          <w:trHeight w:val="70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25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2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24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75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3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28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42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5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45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0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AD6BC6">
        <w:trPr>
          <w:trHeight w:val="11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98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70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48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Предоставление межбюджетных трансфертов бюджету муниципального района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114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96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16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4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7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4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71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112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D6BC6">
        <w:trPr>
          <w:trHeight w:val="2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D6BC6">
        <w:trPr>
          <w:trHeight w:val="51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AD6BC6">
        <w:trPr>
          <w:trHeight w:val="80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AD6BC6">
        <w:trPr>
          <w:trHeight w:val="6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6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4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55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69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14 413,8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12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71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5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62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26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10 281,4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132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0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1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3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33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6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90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8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7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8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70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51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54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64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57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6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71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5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68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75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0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9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9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6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9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87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27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8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9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26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06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9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3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76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8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95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28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3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24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72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8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7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8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1226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37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429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62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277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3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1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41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293"/>
        </w:trPr>
        <w:tc>
          <w:tcPr>
            <w:tcW w:w="4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9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21 046,0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AD6BC6" w:rsidRDefault="00AD6BC6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AD6BC6" w:rsidRDefault="00AD6BC6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AD6BC6" w:rsidRDefault="00AD6BC6">
      <w:pPr>
        <w:pStyle w:val="af3"/>
        <w:ind w:left="0"/>
        <w:jc w:val="right"/>
        <w:rPr>
          <w:rFonts w:ascii="PT Astra Serif" w:hAnsi="PT Astra Serif"/>
          <w:b/>
          <w:bCs/>
        </w:rPr>
      </w:pPr>
    </w:p>
    <w:p w:rsidR="00AD6BC6" w:rsidRDefault="006051E2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AD6BC6" w:rsidRDefault="006051E2">
      <w:pPr>
        <w:pStyle w:val="af3"/>
        <w:ind w:left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</w:t>
      </w:r>
      <w:r w:rsidR="0056795A">
        <w:rPr>
          <w:rFonts w:ascii="PT Astra Serif" w:hAnsi="PT Astra Serif"/>
          <w:b/>
        </w:rPr>
        <w:t>О.С.</w:t>
      </w:r>
      <w:r>
        <w:rPr>
          <w:rFonts w:ascii="PT Astra Serif" w:hAnsi="PT Astra Serif"/>
          <w:b/>
        </w:rPr>
        <w:t xml:space="preserve">Лысенко </w:t>
      </w: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p w:rsidR="00AD6BC6" w:rsidRDefault="00AD6BC6">
      <w:pPr>
        <w:pStyle w:val="af3"/>
        <w:ind w:left="0"/>
        <w:rPr>
          <w:rFonts w:ascii="PT Astra Serif" w:hAnsi="PT Astra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814"/>
      </w:tblGrid>
      <w:tr w:rsidR="00AD6BC6">
        <w:tc>
          <w:tcPr>
            <w:tcW w:w="14786" w:type="dxa"/>
            <w:noWrap/>
          </w:tcPr>
          <w:tbl>
            <w:tblPr>
              <w:tblW w:w="5672" w:type="dxa"/>
              <w:tblInd w:w="8926" w:type="dxa"/>
              <w:tblLook w:val="0000" w:firstRow="0" w:lastRow="0" w:firstColumn="0" w:lastColumn="0" w:noHBand="0" w:noVBand="0"/>
            </w:tblPr>
            <w:tblGrid>
              <w:gridCol w:w="5672"/>
            </w:tblGrid>
            <w:tr w:rsidR="00AD6BC6">
              <w:tc>
                <w:tcPr>
                  <w:tcW w:w="5672" w:type="dxa"/>
                  <w:noWrap/>
                </w:tcPr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муниципального образования Петровского муниципального района Саратовской области</w:t>
                  </w:r>
                  <w:r w:rsidR="0056795A">
                    <w:rPr>
                      <w:rFonts w:ascii="PT Astra Serif" w:hAnsi="PT Astra Serif"/>
                      <w:bCs/>
                    </w:rPr>
                    <w:t xml:space="preserve"> от                           19</w:t>
                  </w:r>
                  <w:r>
                    <w:rPr>
                      <w:rFonts w:ascii="PT Astra Serif" w:hAnsi="PT Astra Serif"/>
                      <w:bCs/>
                    </w:rPr>
                    <w:t>.</w:t>
                  </w:r>
                  <w:r w:rsidR="0056795A">
                    <w:rPr>
                      <w:rFonts w:ascii="PT Astra Serif" w:hAnsi="PT Astra Serif"/>
                      <w:bCs/>
                    </w:rPr>
                    <w:t>06</w:t>
                  </w:r>
                  <w:r>
                    <w:rPr>
                      <w:rFonts w:ascii="PT Astra Serif" w:hAnsi="PT Astra Serif"/>
                      <w:bCs/>
                    </w:rPr>
                    <w:t>.2023</w:t>
                  </w:r>
                  <w:r w:rsidR="0056795A">
                    <w:rPr>
                      <w:rFonts w:ascii="PT Astra Serif" w:hAnsi="PT Astra Serif"/>
                      <w:bCs/>
                      <w:color w:val="000000"/>
                    </w:rPr>
                    <w:t>года № 62-265/04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15 декабря 2022 года № 56-240/044 «О бюджете Но</w:t>
                  </w:r>
                  <w:r w:rsidR="0056795A">
                    <w:rPr>
                      <w:rFonts w:ascii="PT Astra Serif" w:hAnsi="PT Astra Serif"/>
                      <w:bCs/>
                    </w:rPr>
                    <w:t xml:space="preserve">возахаркинского муниципального </w:t>
                  </w:r>
                  <w:r>
                    <w:rPr>
                      <w:rFonts w:ascii="PT Astra Serif" w:hAnsi="PT Astra Serif"/>
                      <w:bCs/>
                    </w:rPr>
                    <w:t xml:space="preserve">образования Петровского муниципального района Саратовской области на 2023 год и на плановый  период 2024 и 2025 годов» </w:t>
                  </w:r>
                </w:p>
                <w:p w:rsidR="00AD6BC6" w:rsidRDefault="00AD6BC6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AD6BC6" w:rsidRDefault="006051E2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                            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15.12.2022 года  № 56-240/04 </w:t>
                  </w:r>
                  <w:r>
                    <w:rPr>
                      <w:rFonts w:ascii="PT Astra Serif" w:hAnsi="PT Astra Serif"/>
                      <w:bCs/>
                    </w:rPr>
                    <w:t>«О бюджете Новозахаркинского муниципального образования Петровского муниципального района Саратовской области на 2023 год и на плановый период 2024и 2025 годов»</w:t>
                  </w:r>
                </w:p>
              </w:tc>
            </w:tr>
          </w:tbl>
          <w:p w:rsidR="00AD6BC6" w:rsidRDefault="00AD6BC6">
            <w:pPr>
              <w:rPr>
                <w:rFonts w:ascii="PT Astra Serif" w:hAnsi="PT Astra Serif"/>
              </w:rPr>
            </w:pPr>
          </w:p>
        </w:tc>
      </w:tr>
    </w:tbl>
    <w:p w:rsidR="00AD6BC6" w:rsidRDefault="00AD6BC6">
      <w:pPr>
        <w:jc w:val="right"/>
        <w:rPr>
          <w:rFonts w:ascii="PT Astra Serif" w:hAnsi="PT Astra Serif"/>
        </w:rPr>
      </w:pPr>
    </w:p>
    <w:p w:rsidR="00AD6BC6" w:rsidRDefault="00AD6BC6">
      <w:pPr>
        <w:jc w:val="right"/>
        <w:rPr>
          <w:rFonts w:ascii="PT Astra Serif" w:hAnsi="PT Astra Serif"/>
        </w:rPr>
      </w:pPr>
    </w:p>
    <w:p w:rsidR="00AD6BC6" w:rsidRDefault="006051E2">
      <w:pPr>
        <w:pStyle w:val="af5"/>
        <w:jc w:val="center"/>
        <w:rPr>
          <w:rFonts w:ascii="PT Astra Serif" w:hAnsi="PT Astra Serif"/>
          <w:b/>
          <w:bCs/>
          <w:color w:val="000000"/>
          <w:sz w:val="24"/>
        </w:rPr>
      </w:pPr>
      <w:r>
        <w:rPr>
          <w:rFonts w:ascii="PT Astra Serif" w:hAnsi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бюджетаНовозахаркинского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AD6BC6" w:rsidRDefault="006051E2">
      <w:pPr>
        <w:pStyle w:val="af5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(тыс. рублей)</w:t>
      </w:r>
    </w:p>
    <w:tbl>
      <w:tblPr>
        <w:tblW w:w="148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882"/>
        <w:gridCol w:w="900"/>
        <w:gridCol w:w="1903"/>
        <w:gridCol w:w="1200"/>
        <w:gridCol w:w="1540"/>
        <w:gridCol w:w="1540"/>
        <w:gridCol w:w="1388"/>
      </w:tblGrid>
      <w:tr w:rsidR="00AD6BC6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AD6BC6" w:rsidRDefault="00AD6BC6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AD6BC6" w:rsidRDefault="00AD6BC6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AD6BC6" w:rsidRDefault="00AD6BC6">
            <w:pPr>
              <w:jc w:val="center"/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AD6BC6" w:rsidRDefault="00AD6BC6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AD6BC6" w:rsidRDefault="00AD6BC6">
            <w:pPr>
              <w:jc w:val="center"/>
            </w:pP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AD6BC6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BC6" w:rsidRDefault="00AD6BC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2023 год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5 737,0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4 411,2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4 397,1</w:t>
            </w:r>
          </w:p>
        </w:tc>
      </w:tr>
      <w:tr w:rsidR="00AD6BC6">
        <w:trPr>
          <w:trHeight w:val="5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53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124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49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1 420,1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1 498,9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1 558,5</w:t>
            </w:r>
          </w:p>
        </w:tc>
      </w:tr>
      <w:tr w:rsidR="00AD6BC6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3 601,9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2 483,8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2 393,4</w:t>
            </w:r>
          </w:p>
        </w:tc>
      </w:tr>
      <w:tr w:rsidR="00AD6BC6">
        <w:trPr>
          <w:trHeight w:val="98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67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4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65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316,3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</w:tr>
      <w:tr w:rsidR="00AD6BC6">
        <w:trPr>
          <w:trHeight w:val="111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5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2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3 277,6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2 433,5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2 343,4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3 269,6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2 425,5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2 335,4</w:t>
            </w:r>
          </w:p>
        </w:tc>
      </w:tr>
      <w:tr w:rsidR="00AD6BC6">
        <w:trPr>
          <w:trHeight w:val="115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AD6BC6">
        <w:trPr>
          <w:trHeight w:val="33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2 374,5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2 284,4</w:t>
            </w:r>
          </w:p>
        </w:tc>
      </w:tr>
      <w:tr w:rsidR="00AD6BC6">
        <w:trPr>
          <w:trHeight w:val="30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AD6BC6">
        <w:trPr>
          <w:trHeight w:val="39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51,0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4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8,0</w:t>
            </w:r>
          </w:p>
        </w:tc>
      </w:tr>
      <w:tr w:rsidR="00AD6BC6">
        <w:trPr>
          <w:trHeight w:val="72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49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103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185,1</w:t>
            </w:r>
          </w:p>
        </w:tc>
      </w:tr>
      <w:tr w:rsidR="00AD6BC6">
        <w:trPr>
          <w:trHeight w:val="40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119,5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131,1</w:t>
            </w:r>
          </w:p>
        </w:tc>
      </w:tr>
      <w:tr w:rsidR="00AD6BC6">
        <w:trPr>
          <w:trHeight w:val="5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Проведение выборов в органы местного самоуправления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Специальные расходы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07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88 0 00 13100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880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299,6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245,9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250,3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260,1</w:t>
            </w:r>
          </w:p>
        </w:tc>
      </w:tr>
      <w:tr w:rsidR="00AD6BC6">
        <w:trPr>
          <w:trHeight w:val="94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71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8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3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40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92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234,3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246,9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256,6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7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3,5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/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74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288,1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302,5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313,1</w:t>
            </w:r>
          </w:p>
        </w:tc>
      </w:tr>
      <w:tr w:rsidR="00AD6BC6">
        <w:trPr>
          <w:trHeight w:val="12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D6BC6">
        <w:trPr>
          <w:trHeight w:val="40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270,3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271,3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D6BC6">
        <w:trPr>
          <w:trHeight w:val="45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AD6BC6">
        <w:trPr>
          <w:trHeight w:val="36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31,2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41,1</w:t>
            </w:r>
          </w:p>
        </w:tc>
      </w:tr>
      <w:tr w:rsidR="00AD6BC6">
        <w:trPr>
          <w:trHeight w:val="41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60,0</w:t>
            </w:r>
          </w:p>
        </w:tc>
      </w:tr>
      <w:tr w:rsidR="00AD6BC6">
        <w:trPr>
          <w:trHeight w:val="66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48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42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5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169,3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19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14 413,8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90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12 913,8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4 071,8</w:t>
            </w:r>
          </w:p>
        </w:tc>
      </w:tr>
      <w:tr w:rsidR="00AD6BC6">
        <w:trPr>
          <w:trHeight w:val="44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40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40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46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1 635,6</w:t>
            </w:r>
          </w:p>
        </w:tc>
      </w:tr>
      <w:tr w:rsidR="00AD6BC6">
        <w:trPr>
          <w:trHeight w:val="49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10 281,4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93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52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8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D7610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8 052,0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32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54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2 229,4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1 979,8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2 071,8</w:t>
            </w:r>
          </w:p>
        </w:tc>
      </w:tr>
      <w:tr w:rsidR="00AD6BC6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2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8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38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35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44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304,4</w:t>
            </w:r>
          </w:p>
        </w:tc>
      </w:tr>
      <w:tr w:rsidR="00AD6BC6">
        <w:trPr>
          <w:trHeight w:val="68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52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49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8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3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1 500,0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684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9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4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80 2 00 78800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73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2 00 S8800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313,0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91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88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81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4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1245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9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9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1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0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57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183,0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124,8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D6BC6">
        <w:trPr>
          <w:trHeight w:val="926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D6BC6">
        <w:trPr>
          <w:trHeight w:val="728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00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45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D6BC6">
        <w:trPr>
          <w:trHeight w:val="319"/>
        </w:trPr>
        <w:tc>
          <w:tcPr>
            <w:tcW w:w="55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8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AD6BC6">
            <w:pPr>
              <w:jc w:val="center"/>
            </w:pP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21 046,0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8 888,3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C6" w:rsidRDefault="006051E2">
            <w:pPr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8 936,8</w:t>
            </w:r>
          </w:p>
        </w:tc>
      </w:tr>
    </w:tbl>
    <w:p w:rsidR="00AD6BC6" w:rsidRDefault="00AD6BC6">
      <w:pPr>
        <w:pStyle w:val="af5"/>
        <w:jc w:val="right"/>
        <w:rPr>
          <w:rFonts w:ascii="PT Astra Serif" w:hAnsi="PT Astra Serif"/>
          <w:sz w:val="24"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AD6BC6">
      <w:pPr>
        <w:pStyle w:val="af3"/>
        <w:ind w:left="0"/>
        <w:rPr>
          <w:rFonts w:ascii="PT Astra Serif" w:hAnsi="PT Astra Serif"/>
          <w:b/>
        </w:rPr>
      </w:pPr>
    </w:p>
    <w:p w:rsidR="00AD6BC6" w:rsidRDefault="006051E2">
      <w:pPr>
        <w:pStyle w:val="af3"/>
        <w:ind w:left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AD6BC6" w:rsidRDefault="006051E2">
      <w:pPr>
        <w:pStyle w:val="af3"/>
        <w:ind w:left="0"/>
        <w:rPr>
          <w:rFonts w:ascii="PT Astra Serif" w:hAnsi="PT Astra Serif"/>
          <w:b/>
        </w:rPr>
        <w:sectPr w:rsidR="00AD6BC6" w:rsidSect="00860667">
          <w:pgSz w:w="16838" w:h="11906" w:orient="landscape"/>
          <w:pgMar w:top="851" w:right="822" w:bottom="567" w:left="113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                                                                   </w:t>
      </w:r>
      <w:r w:rsidR="0056795A">
        <w:rPr>
          <w:rFonts w:ascii="PT Astra Serif" w:hAnsi="PT Astra Serif"/>
          <w:b/>
        </w:rPr>
        <w:t>О.С.</w:t>
      </w:r>
      <w:r>
        <w:rPr>
          <w:rFonts w:ascii="PT Astra Serif" w:hAnsi="PT Astra Serif"/>
          <w:b/>
        </w:rPr>
        <w:t xml:space="preserve">Лысенко </w:t>
      </w:r>
    </w:p>
    <w:tbl>
      <w:tblPr>
        <w:tblW w:w="10564" w:type="dxa"/>
        <w:tblLook w:val="0000" w:firstRow="0" w:lastRow="0" w:firstColumn="0" w:lastColumn="0" w:noHBand="0" w:noVBand="0"/>
      </w:tblPr>
      <w:tblGrid>
        <w:gridCol w:w="10564"/>
      </w:tblGrid>
      <w:tr w:rsidR="00AD6BC6">
        <w:tc>
          <w:tcPr>
            <w:tcW w:w="10564" w:type="dxa"/>
            <w:noWrap/>
          </w:tcPr>
          <w:tbl>
            <w:tblPr>
              <w:tblW w:w="4961" w:type="dxa"/>
              <w:tblInd w:w="5245" w:type="dxa"/>
              <w:tblLook w:val="0000" w:firstRow="0" w:lastRow="0" w:firstColumn="0" w:lastColumn="0" w:noHBand="0" w:noVBand="0"/>
            </w:tblPr>
            <w:tblGrid>
              <w:gridCol w:w="4961"/>
            </w:tblGrid>
            <w:tr w:rsidR="00AD6BC6">
              <w:tc>
                <w:tcPr>
                  <w:tcW w:w="4961" w:type="dxa"/>
                  <w:noWrap/>
                </w:tcPr>
                <w:p w:rsidR="00AD6BC6" w:rsidRDefault="006051E2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Приложение 3</w:t>
                  </w:r>
                </w:p>
                <w:p w:rsidR="00AD6BC6" w:rsidRDefault="006051E2">
                  <w:pPr>
                    <w:ind w:right="34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</w:t>
                  </w:r>
                  <w:r w:rsidR="0056795A">
                    <w:rPr>
                      <w:bCs/>
                    </w:rPr>
                    <w:t>района Саратовской области от 19</w:t>
                  </w:r>
                  <w:r>
                    <w:rPr>
                      <w:bCs/>
                    </w:rPr>
                    <w:t>.</w:t>
                  </w:r>
                  <w:r w:rsidR="0056795A">
                    <w:rPr>
                      <w:bCs/>
                    </w:rPr>
                    <w:t>06</w:t>
                  </w:r>
                  <w:r>
                    <w:rPr>
                      <w:bCs/>
                    </w:rPr>
                    <w:t xml:space="preserve">.2023 </w:t>
                  </w:r>
                  <w:r w:rsidR="0056795A">
                    <w:rPr>
                      <w:bCs/>
                      <w:color w:val="000000"/>
                    </w:rPr>
                    <w:t xml:space="preserve">года </w:t>
                  </w:r>
                  <w:r>
                    <w:rPr>
                      <w:bCs/>
                      <w:color w:val="000000"/>
                    </w:rPr>
                    <w:t>№</w:t>
                  </w:r>
                  <w:r w:rsidR="0056795A">
                    <w:rPr>
                      <w:bCs/>
                      <w:color w:val="000000"/>
                    </w:rPr>
                    <w:t xml:space="preserve"> 62-265/04 </w:t>
                  </w:r>
                  <w:r>
                    <w:rPr>
                      <w:bCs/>
                    </w:rPr>
                    <w:t>«О внесении изменений в решение Совета депутатов</w:t>
                  </w:r>
                  <w:r w:rsidR="00567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Новозахаркинского</w:t>
                  </w:r>
                  <w:r w:rsidR="00567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муниципального образования Петровского</w:t>
                  </w:r>
                  <w:r w:rsidR="00567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муниципального района Саратовской области</w:t>
                  </w:r>
                  <w:r w:rsidR="00567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от 15 декабря 2022 года № 56-240/04 «О бюджете Новозахаркинского муниципального образования Петровского муниципального района</w:t>
                  </w:r>
                  <w:r w:rsidR="0056795A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Саратовской области на 2023 год и на плановый период 2024 и 2025 годов»</w:t>
                  </w:r>
                </w:p>
                <w:p w:rsidR="00AD6BC6" w:rsidRDefault="00AD6BC6">
                  <w:pPr>
                    <w:jc w:val="both"/>
                    <w:rPr>
                      <w:bCs/>
                    </w:rPr>
                  </w:pPr>
                </w:p>
                <w:p w:rsidR="00AD6BC6" w:rsidRDefault="006051E2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«Приложение 4</w:t>
                  </w:r>
                </w:p>
                <w:p w:rsidR="00AD6BC6" w:rsidRDefault="006051E2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к решению Совета депутатов Новозахаркинского муниципального образования Петровского муниципального района Саратовской области от </w:t>
                  </w:r>
                  <w:r>
                    <w:rPr>
                      <w:bCs/>
                      <w:color w:val="000000"/>
                    </w:rPr>
                    <w:t xml:space="preserve">15.12.2022 года  № 56-240/04 </w:t>
                  </w:r>
                  <w:r>
                    <w:rPr>
                      <w:bCs/>
                    </w:rPr>
                    <w:t xml:space="preserve"> «О бюджете Новозахаркинского муниципального образования Петровского муниципального района Саратовской области на 2023 год и на плановый период 2024 и 2025 годов»</w:t>
                  </w:r>
                </w:p>
                <w:p w:rsidR="00AD6BC6" w:rsidRDefault="00AD6BC6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AD6BC6" w:rsidRDefault="00AD6BC6"/>
        </w:tc>
      </w:tr>
    </w:tbl>
    <w:p w:rsidR="00AD6BC6" w:rsidRDefault="00AD6BC6">
      <w:pPr>
        <w:ind w:firstLine="851"/>
        <w:jc w:val="center"/>
        <w:rPr>
          <w:b/>
        </w:rPr>
      </w:pPr>
    </w:p>
    <w:p w:rsidR="00AD6BC6" w:rsidRDefault="006051E2">
      <w:pPr>
        <w:ind w:firstLine="851"/>
        <w:jc w:val="center"/>
        <w:rPr>
          <w:b/>
        </w:rPr>
      </w:pPr>
      <w:r>
        <w:rPr>
          <w:b/>
        </w:rPr>
        <w:t>Источники финансирования дефицита бюджета Новозахаркинского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AD6BC6" w:rsidRDefault="006051E2">
      <w:pPr>
        <w:jc w:val="right"/>
      </w:pPr>
      <w:r>
        <w:t>(тыс. рублей)</w:t>
      </w:r>
    </w:p>
    <w:tbl>
      <w:tblPr>
        <w:tblW w:w="10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768"/>
        <w:gridCol w:w="1418"/>
        <w:gridCol w:w="1276"/>
        <w:gridCol w:w="1298"/>
      </w:tblGrid>
      <w:tr w:rsidR="00AD6BC6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pStyle w:val="111"/>
              <w:jc w:val="center"/>
            </w:pPr>
            <w:r>
              <w:t>Наименование источника финансирования дефицита бюджета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pStyle w:val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AD6BC6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AD6BC6">
            <w:pPr>
              <w:jc w:val="center"/>
              <w:rPr>
                <w:b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AD6BC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AD6BC6">
        <w:trPr>
          <w:trHeight w:val="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</w:pPr>
            <w: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D6BC6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2687,2</w:t>
            </w:r>
          </w:p>
          <w:p w:rsidR="00AD6BC6" w:rsidRDefault="00AD6BC6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D6BC6">
        <w:trPr>
          <w:trHeight w:val="56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D6BC6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</w:pPr>
            <w:r>
              <w:rPr>
                <w:bCs/>
              </w:rPr>
              <w:t>01 05 00 00 00 0000 600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both"/>
            </w:pPr>
            <w:r>
              <w:rPr>
                <w:bCs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</w:pPr>
            <w:r>
              <w:rPr>
                <w:bCs/>
              </w:rPr>
              <w:t>2687,2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D6BC6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</w:pPr>
            <w:r>
              <w:t>01 05 02 00 00 0000 600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</w:pPr>
            <w:r>
              <w:rPr>
                <w:bCs/>
              </w:rPr>
              <w:t>2687,2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D6BC6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center"/>
            </w:pPr>
            <w:r>
              <w:t>01 05 02 01 10 0000 610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2687,2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6BC6" w:rsidRDefault="006051E2">
            <w:pPr>
              <w:jc w:val="right"/>
              <w:rPr>
                <w:bCs/>
              </w:rPr>
            </w:pPr>
            <w:r>
              <w:rPr>
                <w:bCs/>
              </w:rPr>
              <w:t xml:space="preserve">0,0» </w:t>
            </w:r>
          </w:p>
        </w:tc>
      </w:tr>
    </w:tbl>
    <w:p w:rsidR="00AD6BC6" w:rsidRDefault="00AD6BC6">
      <w:pPr>
        <w:ind w:firstLine="851"/>
        <w:jc w:val="center"/>
        <w:rPr>
          <w:b/>
        </w:rPr>
      </w:pPr>
    </w:p>
    <w:p w:rsidR="00AD6BC6" w:rsidRDefault="00AD6BC6">
      <w:pPr>
        <w:rPr>
          <w:b/>
        </w:rPr>
      </w:pPr>
    </w:p>
    <w:p w:rsidR="00AD6BC6" w:rsidRDefault="006051E2">
      <w:pPr>
        <w:rPr>
          <w:b/>
        </w:rPr>
      </w:pPr>
      <w:r>
        <w:rPr>
          <w:b/>
        </w:rPr>
        <w:t>Глава Новозахаркинского</w:t>
      </w:r>
    </w:p>
    <w:p w:rsidR="00AD6BC6" w:rsidRDefault="006051E2">
      <w:r>
        <w:rPr>
          <w:b/>
        </w:rPr>
        <w:t xml:space="preserve">муниципального образования                                                                                      </w:t>
      </w:r>
      <w:r w:rsidR="0056795A">
        <w:rPr>
          <w:b/>
        </w:rPr>
        <w:t>О.С.</w:t>
      </w:r>
      <w:r>
        <w:rPr>
          <w:b/>
        </w:rPr>
        <w:t xml:space="preserve">Лысенко </w:t>
      </w:r>
    </w:p>
    <w:p w:rsidR="00AD6BC6" w:rsidRDefault="00AD6BC6">
      <w:pPr>
        <w:rPr>
          <w:rFonts w:ascii="PT Astra Serif" w:hAnsi="PT Astra Serif"/>
        </w:rPr>
      </w:pPr>
    </w:p>
    <w:sectPr w:rsidR="00AD6BC6" w:rsidSect="00AD6BC6">
      <w:pgSz w:w="11906" w:h="16838"/>
      <w:pgMar w:top="820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97" w:rsidRDefault="00C40D97">
      <w:r>
        <w:separator/>
      </w:r>
    </w:p>
  </w:endnote>
  <w:endnote w:type="continuationSeparator" w:id="0">
    <w:p w:rsidR="00C40D97" w:rsidRDefault="00C4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97" w:rsidRDefault="00C40D97">
      <w:r>
        <w:separator/>
      </w:r>
    </w:p>
  </w:footnote>
  <w:footnote w:type="continuationSeparator" w:id="0">
    <w:p w:rsidR="00C40D97" w:rsidRDefault="00C4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1A34"/>
    <w:multiLevelType w:val="hybridMultilevel"/>
    <w:tmpl w:val="EFE260EA"/>
    <w:lvl w:ilvl="0" w:tplc="8A22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1E0ADA">
      <w:numFmt w:val="none"/>
      <w:lvlText w:val=""/>
      <w:lvlJc w:val="left"/>
      <w:pPr>
        <w:tabs>
          <w:tab w:val="num" w:pos="360"/>
        </w:tabs>
      </w:pPr>
    </w:lvl>
    <w:lvl w:ilvl="2" w:tplc="CA00DF16">
      <w:numFmt w:val="none"/>
      <w:lvlText w:val=""/>
      <w:lvlJc w:val="left"/>
      <w:pPr>
        <w:tabs>
          <w:tab w:val="num" w:pos="360"/>
        </w:tabs>
      </w:pPr>
    </w:lvl>
    <w:lvl w:ilvl="3" w:tplc="0BFC36C8">
      <w:numFmt w:val="none"/>
      <w:lvlText w:val=""/>
      <w:lvlJc w:val="left"/>
      <w:pPr>
        <w:tabs>
          <w:tab w:val="num" w:pos="360"/>
        </w:tabs>
      </w:pPr>
    </w:lvl>
    <w:lvl w:ilvl="4" w:tplc="142065B0">
      <w:numFmt w:val="none"/>
      <w:lvlText w:val=""/>
      <w:lvlJc w:val="left"/>
      <w:pPr>
        <w:tabs>
          <w:tab w:val="num" w:pos="360"/>
        </w:tabs>
      </w:pPr>
    </w:lvl>
    <w:lvl w:ilvl="5" w:tplc="8488E63A">
      <w:numFmt w:val="none"/>
      <w:lvlText w:val=""/>
      <w:lvlJc w:val="left"/>
      <w:pPr>
        <w:tabs>
          <w:tab w:val="num" w:pos="360"/>
        </w:tabs>
      </w:pPr>
    </w:lvl>
    <w:lvl w:ilvl="6" w:tplc="0600A518">
      <w:numFmt w:val="none"/>
      <w:lvlText w:val=""/>
      <w:lvlJc w:val="left"/>
      <w:pPr>
        <w:tabs>
          <w:tab w:val="num" w:pos="360"/>
        </w:tabs>
      </w:pPr>
    </w:lvl>
    <w:lvl w:ilvl="7" w:tplc="0E6CB7E8">
      <w:numFmt w:val="none"/>
      <w:lvlText w:val=""/>
      <w:lvlJc w:val="left"/>
      <w:pPr>
        <w:tabs>
          <w:tab w:val="num" w:pos="360"/>
        </w:tabs>
      </w:pPr>
    </w:lvl>
    <w:lvl w:ilvl="8" w:tplc="D37277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3A32C7"/>
    <w:multiLevelType w:val="hybridMultilevel"/>
    <w:tmpl w:val="ECFC112C"/>
    <w:lvl w:ilvl="0" w:tplc="1ECE0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81E0E">
      <w:numFmt w:val="none"/>
      <w:lvlText w:val=""/>
      <w:lvlJc w:val="left"/>
      <w:pPr>
        <w:tabs>
          <w:tab w:val="num" w:pos="360"/>
        </w:tabs>
      </w:pPr>
    </w:lvl>
    <w:lvl w:ilvl="2" w:tplc="80C476A0">
      <w:numFmt w:val="none"/>
      <w:lvlText w:val=""/>
      <w:lvlJc w:val="left"/>
      <w:pPr>
        <w:tabs>
          <w:tab w:val="num" w:pos="360"/>
        </w:tabs>
      </w:pPr>
    </w:lvl>
    <w:lvl w:ilvl="3" w:tplc="494AE9CE">
      <w:numFmt w:val="none"/>
      <w:lvlText w:val=""/>
      <w:lvlJc w:val="left"/>
      <w:pPr>
        <w:tabs>
          <w:tab w:val="num" w:pos="360"/>
        </w:tabs>
      </w:pPr>
    </w:lvl>
    <w:lvl w:ilvl="4" w:tplc="0114DB74">
      <w:numFmt w:val="none"/>
      <w:lvlText w:val=""/>
      <w:lvlJc w:val="left"/>
      <w:pPr>
        <w:tabs>
          <w:tab w:val="num" w:pos="360"/>
        </w:tabs>
      </w:pPr>
    </w:lvl>
    <w:lvl w:ilvl="5" w:tplc="81D66904">
      <w:numFmt w:val="none"/>
      <w:lvlText w:val=""/>
      <w:lvlJc w:val="left"/>
      <w:pPr>
        <w:tabs>
          <w:tab w:val="num" w:pos="360"/>
        </w:tabs>
      </w:pPr>
    </w:lvl>
    <w:lvl w:ilvl="6" w:tplc="49862940">
      <w:numFmt w:val="none"/>
      <w:lvlText w:val=""/>
      <w:lvlJc w:val="left"/>
      <w:pPr>
        <w:tabs>
          <w:tab w:val="num" w:pos="360"/>
        </w:tabs>
      </w:pPr>
    </w:lvl>
    <w:lvl w:ilvl="7" w:tplc="EFBA52D4">
      <w:numFmt w:val="none"/>
      <w:lvlText w:val=""/>
      <w:lvlJc w:val="left"/>
      <w:pPr>
        <w:tabs>
          <w:tab w:val="num" w:pos="360"/>
        </w:tabs>
      </w:pPr>
    </w:lvl>
    <w:lvl w:ilvl="8" w:tplc="F95270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AB3806"/>
    <w:multiLevelType w:val="hybridMultilevel"/>
    <w:tmpl w:val="7076ECC6"/>
    <w:lvl w:ilvl="0" w:tplc="1CEAB9DA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59F2F1CC">
      <w:numFmt w:val="none"/>
      <w:lvlText w:val=""/>
      <w:lvlJc w:val="left"/>
      <w:pPr>
        <w:tabs>
          <w:tab w:val="num" w:pos="360"/>
        </w:tabs>
      </w:pPr>
    </w:lvl>
    <w:lvl w:ilvl="2" w:tplc="B9DA73B6">
      <w:numFmt w:val="none"/>
      <w:lvlText w:val=""/>
      <w:lvlJc w:val="left"/>
      <w:pPr>
        <w:tabs>
          <w:tab w:val="num" w:pos="360"/>
        </w:tabs>
      </w:pPr>
    </w:lvl>
    <w:lvl w:ilvl="3" w:tplc="859ADF96">
      <w:numFmt w:val="none"/>
      <w:lvlText w:val=""/>
      <w:lvlJc w:val="left"/>
      <w:pPr>
        <w:tabs>
          <w:tab w:val="num" w:pos="360"/>
        </w:tabs>
      </w:pPr>
    </w:lvl>
    <w:lvl w:ilvl="4" w:tplc="200E039A">
      <w:numFmt w:val="none"/>
      <w:lvlText w:val=""/>
      <w:lvlJc w:val="left"/>
      <w:pPr>
        <w:tabs>
          <w:tab w:val="num" w:pos="360"/>
        </w:tabs>
      </w:pPr>
    </w:lvl>
    <w:lvl w:ilvl="5" w:tplc="63C84E12">
      <w:numFmt w:val="none"/>
      <w:lvlText w:val=""/>
      <w:lvlJc w:val="left"/>
      <w:pPr>
        <w:tabs>
          <w:tab w:val="num" w:pos="360"/>
        </w:tabs>
      </w:pPr>
    </w:lvl>
    <w:lvl w:ilvl="6" w:tplc="9D32188A">
      <w:numFmt w:val="none"/>
      <w:lvlText w:val=""/>
      <w:lvlJc w:val="left"/>
      <w:pPr>
        <w:tabs>
          <w:tab w:val="num" w:pos="360"/>
        </w:tabs>
      </w:pPr>
    </w:lvl>
    <w:lvl w:ilvl="7" w:tplc="DC8A1C06">
      <w:numFmt w:val="none"/>
      <w:lvlText w:val=""/>
      <w:lvlJc w:val="left"/>
      <w:pPr>
        <w:tabs>
          <w:tab w:val="num" w:pos="360"/>
        </w:tabs>
      </w:pPr>
    </w:lvl>
    <w:lvl w:ilvl="8" w:tplc="944249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D1546A"/>
    <w:multiLevelType w:val="hybridMultilevel"/>
    <w:tmpl w:val="BCB02470"/>
    <w:lvl w:ilvl="0" w:tplc="4112E2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B4AE1020">
      <w:numFmt w:val="none"/>
      <w:lvlText w:val=""/>
      <w:lvlJc w:val="left"/>
      <w:pPr>
        <w:tabs>
          <w:tab w:val="num" w:pos="360"/>
        </w:tabs>
      </w:pPr>
    </w:lvl>
    <w:lvl w:ilvl="2" w:tplc="E9C81B54">
      <w:numFmt w:val="none"/>
      <w:lvlText w:val=""/>
      <w:lvlJc w:val="left"/>
      <w:pPr>
        <w:tabs>
          <w:tab w:val="num" w:pos="360"/>
        </w:tabs>
      </w:pPr>
    </w:lvl>
    <w:lvl w:ilvl="3" w:tplc="C4E86EEA">
      <w:numFmt w:val="none"/>
      <w:lvlText w:val=""/>
      <w:lvlJc w:val="left"/>
      <w:pPr>
        <w:tabs>
          <w:tab w:val="num" w:pos="360"/>
        </w:tabs>
      </w:pPr>
    </w:lvl>
    <w:lvl w:ilvl="4" w:tplc="78A248EE">
      <w:numFmt w:val="none"/>
      <w:lvlText w:val=""/>
      <w:lvlJc w:val="left"/>
      <w:pPr>
        <w:tabs>
          <w:tab w:val="num" w:pos="360"/>
        </w:tabs>
      </w:pPr>
    </w:lvl>
    <w:lvl w:ilvl="5" w:tplc="22489C6A">
      <w:numFmt w:val="none"/>
      <w:lvlText w:val=""/>
      <w:lvlJc w:val="left"/>
      <w:pPr>
        <w:tabs>
          <w:tab w:val="num" w:pos="360"/>
        </w:tabs>
      </w:pPr>
    </w:lvl>
    <w:lvl w:ilvl="6" w:tplc="1CAE9DD6">
      <w:numFmt w:val="none"/>
      <w:lvlText w:val=""/>
      <w:lvlJc w:val="left"/>
      <w:pPr>
        <w:tabs>
          <w:tab w:val="num" w:pos="360"/>
        </w:tabs>
      </w:pPr>
    </w:lvl>
    <w:lvl w:ilvl="7" w:tplc="B5087670">
      <w:numFmt w:val="none"/>
      <w:lvlText w:val=""/>
      <w:lvlJc w:val="left"/>
      <w:pPr>
        <w:tabs>
          <w:tab w:val="num" w:pos="360"/>
        </w:tabs>
      </w:pPr>
    </w:lvl>
    <w:lvl w:ilvl="8" w:tplc="3B1C33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BC6"/>
    <w:rsid w:val="000E7FB7"/>
    <w:rsid w:val="0056795A"/>
    <w:rsid w:val="006051E2"/>
    <w:rsid w:val="00716800"/>
    <w:rsid w:val="00761D30"/>
    <w:rsid w:val="00860667"/>
    <w:rsid w:val="00AD6BC6"/>
    <w:rsid w:val="00C40D97"/>
    <w:rsid w:val="00DE68F6"/>
    <w:rsid w:val="00FB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00525D6-40DD-4573-8631-353D4268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D6B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D6BC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6B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D6BC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6B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D6BC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6BC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D6BC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6B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D6BC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6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D6B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6B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D6BC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6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D6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6B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D6BC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6B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6BC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6B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6B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6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6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6BC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D6BC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D6BC6"/>
  </w:style>
  <w:style w:type="paragraph" w:customStyle="1" w:styleId="10">
    <w:name w:val="Нижний колонтитул1"/>
    <w:basedOn w:val="a"/>
    <w:link w:val="CaptionChar"/>
    <w:uiPriority w:val="99"/>
    <w:unhideWhenUsed/>
    <w:rsid w:val="00AD6BC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D6BC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D6B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D6BC6"/>
  </w:style>
  <w:style w:type="table" w:styleId="aa">
    <w:name w:val="Table Grid"/>
    <w:basedOn w:val="a1"/>
    <w:uiPriority w:val="59"/>
    <w:rsid w:val="00AD6B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6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D6B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AD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6BC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6B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6BC6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6BC6"/>
    <w:rPr>
      <w:sz w:val="18"/>
    </w:rPr>
  </w:style>
  <w:style w:type="character" w:styleId="ad">
    <w:name w:val="footnote reference"/>
    <w:basedOn w:val="a0"/>
    <w:uiPriority w:val="99"/>
    <w:unhideWhenUsed/>
    <w:rsid w:val="00AD6BC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6BC6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6BC6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6BC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D6BC6"/>
    <w:pPr>
      <w:spacing w:after="57"/>
    </w:pPr>
  </w:style>
  <w:style w:type="paragraph" w:styleId="22">
    <w:name w:val="toc 2"/>
    <w:basedOn w:val="a"/>
    <w:next w:val="a"/>
    <w:uiPriority w:val="39"/>
    <w:unhideWhenUsed/>
    <w:rsid w:val="00AD6B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6B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6B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6B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6B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6B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6B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6BC6"/>
    <w:pPr>
      <w:spacing w:after="57"/>
      <w:ind w:left="2268"/>
    </w:pPr>
  </w:style>
  <w:style w:type="paragraph" w:styleId="af1">
    <w:name w:val="TOC Heading"/>
    <w:uiPriority w:val="39"/>
    <w:unhideWhenUsed/>
    <w:rsid w:val="00AD6BC6"/>
  </w:style>
  <w:style w:type="paragraph" w:styleId="af2">
    <w:name w:val="table of figures"/>
    <w:basedOn w:val="a"/>
    <w:next w:val="a"/>
    <w:uiPriority w:val="99"/>
    <w:unhideWhenUsed/>
    <w:rsid w:val="00AD6BC6"/>
  </w:style>
  <w:style w:type="paragraph" w:customStyle="1" w:styleId="111">
    <w:name w:val="Заголовок 11"/>
    <w:basedOn w:val="a"/>
    <w:next w:val="a"/>
    <w:link w:val="13"/>
    <w:qFormat/>
    <w:rsid w:val="00AD6BC6"/>
    <w:pPr>
      <w:keepNext/>
      <w:outlineLvl w:val="0"/>
    </w:pPr>
    <w:rPr>
      <w:b/>
      <w:bCs/>
    </w:rPr>
  </w:style>
  <w:style w:type="paragraph" w:customStyle="1" w:styleId="210">
    <w:name w:val="Заголовок 21"/>
    <w:basedOn w:val="a"/>
    <w:next w:val="a"/>
    <w:link w:val="23"/>
    <w:qFormat/>
    <w:rsid w:val="00AD6BC6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rsid w:val="00AD6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"/>
    <w:basedOn w:val="a0"/>
    <w:link w:val="210"/>
    <w:rsid w:val="00AD6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AD6BC6"/>
    <w:pPr>
      <w:ind w:left="720"/>
      <w:contextualSpacing/>
    </w:pPr>
  </w:style>
  <w:style w:type="character" w:customStyle="1" w:styleId="af4">
    <w:name w:val="Основной текст Знак"/>
    <w:basedOn w:val="a0"/>
    <w:link w:val="af5"/>
    <w:rsid w:val="00AD6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4"/>
    <w:rsid w:val="00AD6BC6"/>
    <w:pPr>
      <w:jc w:val="both"/>
    </w:pPr>
    <w:rPr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AD6BC6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6BC6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basedOn w:val="a0"/>
    <w:uiPriority w:val="99"/>
    <w:semiHidden/>
    <w:unhideWhenUsed/>
    <w:rsid w:val="00AD6BC6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AD6BC6"/>
    <w:rPr>
      <w:color w:val="800080"/>
      <w:u w:val="single"/>
    </w:rPr>
  </w:style>
  <w:style w:type="paragraph" w:customStyle="1" w:styleId="xl63">
    <w:name w:val="xl63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5">
    <w:name w:val="xl65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6BC6"/>
    <w:pPr>
      <w:pBdr>
        <w:top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6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8">
    <w:name w:val="xl68"/>
    <w:basedOn w:val="a"/>
    <w:rsid w:val="00AD6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AD6BC6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AD6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6B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6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9">
    <w:name w:val="xl79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3">
    <w:name w:val="xl83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4">
    <w:name w:val="xl84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AD6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1F8C-AB9D-4BD9-B329-67FBC439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1</cp:lastModifiedBy>
  <cp:revision>6</cp:revision>
  <cp:lastPrinted>2023-06-20T11:18:00Z</cp:lastPrinted>
  <dcterms:created xsi:type="dcterms:W3CDTF">2023-06-19T08:00:00Z</dcterms:created>
  <dcterms:modified xsi:type="dcterms:W3CDTF">2023-06-20T11:19:00Z</dcterms:modified>
</cp:coreProperties>
</file>