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58" w:rsidRDefault="006B6CB7">
      <w:pPr>
        <w:jc w:val="right"/>
      </w:pPr>
      <w:r w:rsidRPr="006B6CB7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B6CB7">
        <w:rPr>
          <w:sz w:val="2"/>
          <w:szCs w:val="2"/>
        </w:rPr>
        <w:pict>
          <v:shape id="_x0000_i0" o:spid="_x0000_s1026" type="#_x0000_t75" style="position:absolute;left:0;text-align:left;margin-left:215pt;margin-top:-33.2pt;width:45.7pt;height:52.6pt;z-index:-251658240">
            <v:imagedata r:id="rId7" o:title=""/>
            <v:path textboxrect="0,0,0,0"/>
          </v:shape>
        </w:pict>
      </w:r>
      <w:r w:rsidR="007170A1">
        <w:rPr>
          <w:sz w:val="2"/>
          <w:szCs w:val="2"/>
        </w:rPr>
        <w:t>проект</w:t>
      </w:r>
    </w:p>
    <w:p w:rsidR="00EA1D58" w:rsidRDefault="00EA1D58">
      <w:pPr>
        <w:jc w:val="center"/>
        <w:rPr>
          <w:rFonts w:ascii="Arial" w:hAnsi="Arial" w:cs="Tahoma"/>
          <w:b/>
          <w:sz w:val="2"/>
          <w:szCs w:val="2"/>
        </w:rPr>
      </w:pPr>
    </w:p>
    <w:p w:rsidR="00EA1D58" w:rsidRDefault="00EA1D58">
      <w:pPr>
        <w:pStyle w:val="a4"/>
        <w:rPr>
          <w:rFonts w:cs="Tahoma"/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АДМИНИСТРАЦИЯ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A1D58" w:rsidRDefault="007170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САРАТОВСКОЙ ОБЛАСТИ</w:t>
      </w:r>
    </w:p>
    <w:p w:rsidR="00EA1D58" w:rsidRDefault="00EA1D58">
      <w:pPr>
        <w:pStyle w:val="a4"/>
        <w:jc w:val="center"/>
        <w:rPr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A1D58" w:rsidRDefault="00EA1D58">
      <w:pPr>
        <w:pStyle w:val="a4"/>
        <w:jc w:val="center"/>
        <w:rPr>
          <w:b/>
          <w:bCs/>
          <w:sz w:val="28"/>
          <w:szCs w:val="28"/>
        </w:rPr>
      </w:pPr>
    </w:p>
    <w:p w:rsidR="00EA1D58" w:rsidRDefault="00B8162F">
      <w:pPr>
        <w:pStyle w:val="a4"/>
        <w:jc w:val="center"/>
      </w:pPr>
      <w:r>
        <w:rPr>
          <w:sz w:val="28"/>
          <w:szCs w:val="28"/>
        </w:rPr>
        <w:t>от 1</w:t>
      </w:r>
      <w:r w:rsidR="005A1E84">
        <w:rPr>
          <w:sz w:val="28"/>
          <w:szCs w:val="28"/>
        </w:rPr>
        <w:t>5 декабря 2023 года №136</w:t>
      </w:r>
      <w:r w:rsidR="007170A1">
        <w:rPr>
          <w:sz w:val="28"/>
          <w:szCs w:val="28"/>
        </w:rPr>
        <w:t>-П</w:t>
      </w:r>
    </w:p>
    <w:p w:rsidR="00EA1D58" w:rsidRDefault="007170A1">
      <w:pPr>
        <w:pStyle w:val="a4"/>
        <w:jc w:val="center"/>
      </w:pPr>
      <w:r>
        <w:rPr>
          <w:sz w:val="26"/>
          <w:szCs w:val="26"/>
        </w:rPr>
        <w:t>с.Новозахаркино</w:t>
      </w:r>
    </w:p>
    <w:p w:rsidR="00EA1D58" w:rsidRDefault="00EA1D58">
      <w:pPr>
        <w:rPr>
          <w:rFonts w:ascii="Calibri" w:eastAsia="Calibri" w:hAnsi="Calibri" w:cs="Calibri"/>
          <w:sz w:val="26"/>
          <w:szCs w:val="26"/>
        </w:rPr>
      </w:pPr>
    </w:p>
    <w:p w:rsidR="00EA1D58" w:rsidRDefault="007170A1">
      <w:pPr>
        <w:jc w:val="both"/>
      </w:pPr>
      <w:r>
        <w:rPr>
          <w:b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A1D58" w:rsidRDefault="00EA1D58">
      <w:pPr>
        <w:rPr>
          <w:rFonts w:ascii="Calibri" w:eastAsia="Calibri" w:hAnsi="Calibri" w:cs="Calibri"/>
          <w:b/>
          <w:sz w:val="24"/>
        </w:rPr>
      </w:pPr>
    </w:p>
    <w:p w:rsidR="00EA1D58" w:rsidRDefault="007170A1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A1D58" w:rsidRDefault="007170A1" w:rsidP="00601BF0">
      <w:pPr>
        <w:ind w:firstLine="708"/>
        <w:jc w:val="both"/>
      </w:pPr>
      <w:r>
        <w:rPr>
          <w:b/>
        </w:rPr>
        <w:t>ПОСТАНОВЛЯЕТ:</w:t>
      </w:r>
    </w:p>
    <w:p w:rsidR="00EA1D58" w:rsidRDefault="007170A1" w:rsidP="005A1E84">
      <w:pPr>
        <w:pStyle w:val="a4"/>
        <w:jc w:val="both"/>
      </w:pPr>
      <w:r>
        <w:rPr>
          <w:sz w:val="28"/>
          <w:szCs w:val="28"/>
        </w:rPr>
        <w:t>1. Внести в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(с изменениями от 17.01.2022 года </w:t>
      </w:r>
      <w:r>
        <w:rPr>
          <w:sz w:val="28"/>
          <w:szCs w:val="28"/>
        </w:rPr>
        <w:tab/>
        <w:t>04-П, от 05.04.2022 года №25-П, от 18.07.2022 года №68-П, от 13.09.2022 года №87-П, от 15.12.2022 года №108-П, от 09.01.2023 года №05-П, от 18.01.2023 года №08-П, от 27.04.2023 года №35-П</w:t>
      </w:r>
      <w:r w:rsidR="00B8162F">
        <w:rPr>
          <w:sz w:val="28"/>
          <w:szCs w:val="28"/>
        </w:rPr>
        <w:t>,</w:t>
      </w:r>
      <w:r w:rsidR="00B8162F" w:rsidRPr="00B8162F">
        <w:rPr>
          <w:sz w:val="28"/>
          <w:szCs w:val="28"/>
        </w:rPr>
        <w:t xml:space="preserve"> </w:t>
      </w:r>
      <w:r w:rsidR="00B8162F">
        <w:rPr>
          <w:sz w:val="28"/>
          <w:szCs w:val="28"/>
        </w:rPr>
        <w:t>от 21.06.2023 года №60-П</w:t>
      </w:r>
      <w:r w:rsidR="00601BF0">
        <w:rPr>
          <w:sz w:val="28"/>
          <w:szCs w:val="28"/>
        </w:rPr>
        <w:t>,</w:t>
      </w:r>
      <w:r w:rsidR="00601BF0" w:rsidRPr="00601BF0">
        <w:rPr>
          <w:sz w:val="28"/>
          <w:szCs w:val="28"/>
        </w:rPr>
        <w:t xml:space="preserve"> </w:t>
      </w:r>
      <w:r w:rsidR="00A04C23">
        <w:rPr>
          <w:sz w:val="28"/>
          <w:szCs w:val="28"/>
        </w:rPr>
        <w:t>от 11.07.</w:t>
      </w:r>
      <w:r w:rsidR="00601BF0">
        <w:rPr>
          <w:sz w:val="28"/>
          <w:szCs w:val="28"/>
        </w:rPr>
        <w:t>2023 года №83-П</w:t>
      </w:r>
      <w:r w:rsidR="00A04C23">
        <w:rPr>
          <w:sz w:val="28"/>
          <w:szCs w:val="28"/>
        </w:rPr>
        <w:t>, от 14.08.2023 года №93-П</w:t>
      </w:r>
      <w:r w:rsidR="005A1E84">
        <w:rPr>
          <w:sz w:val="28"/>
          <w:szCs w:val="28"/>
        </w:rPr>
        <w:t>, от 19.10.2023 года №129-П</w:t>
      </w:r>
      <w:r>
        <w:rPr>
          <w:sz w:val="28"/>
          <w:szCs w:val="28"/>
        </w:rPr>
        <w:t>)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EA1D58" w:rsidRDefault="007170A1">
      <w:pPr>
        <w:ind w:firstLine="709"/>
        <w:jc w:val="both"/>
      </w:pPr>
      <w:r>
        <w:lastRenderedPageBreak/>
        <w:t>1.1.в приложении к Постановлению приложение к муниципальной программе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изложить в новой редакции согласно приложению.</w:t>
      </w:r>
    </w:p>
    <w:p w:rsidR="00EA1D58" w:rsidRDefault="007170A1">
      <w:pPr>
        <w:ind w:firstLine="709"/>
        <w:jc w:val="both"/>
      </w:pPr>
      <w:r>
        <w:t xml:space="preserve">2. Настоящее постановление вступает в силу со дня его обнародования </w:t>
      </w:r>
    </w:p>
    <w:p w:rsidR="00EA1D58" w:rsidRDefault="007170A1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7170A1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pStyle w:val="6"/>
        <w:numPr>
          <w:ilvl w:val="0"/>
          <w:numId w:val="0"/>
        </w:numPr>
        <w:jc w:val="left"/>
        <w:rPr>
          <w:sz w:val="24"/>
          <w:szCs w:val="24"/>
        </w:rPr>
      </w:pPr>
    </w:p>
    <w:p w:rsidR="00EA1D58" w:rsidRDefault="00EA1D58"/>
    <w:p w:rsidR="00EA1D58" w:rsidRDefault="00EA1D58">
      <w:pPr>
        <w:sectPr w:rsidR="00EA1D58">
          <w:headerReference w:type="default" r:id="rId8"/>
          <w:headerReference w:type="first" r:id="rId9"/>
          <w:pgSz w:w="11906" w:h="16838"/>
          <w:pgMar w:top="1014" w:right="1127" w:bottom="1843" w:left="1234" w:header="958" w:footer="720" w:gutter="0"/>
          <w:cols w:space="720"/>
          <w:docGrid w:linePitch="360"/>
        </w:sectPr>
      </w:pPr>
    </w:p>
    <w:p w:rsidR="00EA1D58" w:rsidRDefault="007170A1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EA1D58" w:rsidRDefault="007170A1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EA1D58" w:rsidRDefault="007170A1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EA1D58" w:rsidRDefault="00B8162F">
      <w:pPr>
        <w:jc w:val="right"/>
      </w:pPr>
      <w:r>
        <w:rPr>
          <w:sz w:val="24"/>
          <w:szCs w:val="24"/>
        </w:rPr>
        <w:t xml:space="preserve">                           от 1</w:t>
      </w:r>
      <w:r w:rsidR="000E2BEC">
        <w:rPr>
          <w:sz w:val="24"/>
          <w:szCs w:val="24"/>
        </w:rPr>
        <w:t>5</w:t>
      </w:r>
      <w:r w:rsidR="007170A1">
        <w:rPr>
          <w:sz w:val="24"/>
          <w:szCs w:val="24"/>
        </w:rPr>
        <w:t>.</w:t>
      </w:r>
      <w:r w:rsidR="0076534E">
        <w:rPr>
          <w:sz w:val="24"/>
          <w:szCs w:val="24"/>
        </w:rPr>
        <w:t>1</w:t>
      </w:r>
      <w:r w:rsidR="000E2BEC">
        <w:rPr>
          <w:sz w:val="24"/>
          <w:szCs w:val="24"/>
        </w:rPr>
        <w:t>2</w:t>
      </w:r>
      <w:r w:rsidR="0076534E">
        <w:rPr>
          <w:sz w:val="24"/>
          <w:szCs w:val="24"/>
        </w:rPr>
        <w:t>.2023 года №1</w:t>
      </w:r>
      <w:r w:rsidR="000E2BEC">
        <w:rPr>
          <w:sz w:val="24"/>
          <w:szCs w:val="24"/>
        </w:rPr>
        <w:t>36</w:t>
      </w:r>
      <w:r w:rsidR="007170A1">
        <w:rPr>
          <w:sz w:val="24"/>
          <w:szCs w:val="24"/>
        </w:rPr>
        <w:t>-П</w:t>
      </w:r>
    </w:p>
    <w:p w:rsidR="00EA1D58" w:rsidRDefault="00EA1D58">
      <w:pPr>
        <w:ind w:left="9498"/>
        <w:jc w:val="both"/>
        <w:rPr>
          <w:sz w:val="24"/>
          <w:szCs w:val="24"/>
        </w:rPr>
      </w:pPr>
    </w:p>
    <w:p w:rsidR="00EA1D58" w:rsidRDefault="007170A1">
      <w:pPr>
        <w:ind w:left="9498"/>
        <w:jc w:val="both"/>
      </w:pPr>
      <w:r>
        <w:rPr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муниципальной программе «</w:t>
      </w:r>
      <w:r>
        <w:rPr>
          <w:sz w:val="24"/>
          <w:szCs w:val="24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EA1D58" w:rsidRDefault="00EA1D58">
      <w:pPr>
        <w:jc w:val="both"/>
        <w:rPr>
          <w:sz w:val="24"/>
          <w:szCs w:val="24"/>
        </w:rPr>
      </w:pP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об объемах и источниках финансового обеспечения основных мероприятий и целевых показателях </w:t>
      </w: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8"/>
        <w:gridCol w:w="2266"/>
        <w:gridCol w:w="2692"/>
        <w:gridCol w:w="283"/>
        <w:gridCol w:w="850"/>
        <w:gridCol w:w="283"/>
        <w:gridCol w:w="709"/>
        <w:gridCol w:w="849"/>
        <w:gridCol w:w="850"/>
        <w:gridCol w:w="849"/>
        <w:gridCol w:w="1133"/>
        <w:gridCol w:w="1133"/>
        <w:gridCol w:w="1844"/>
        <w:gridCol w:w="9"/>
        <w:gridCol w:w="428"/>
        <w:gridCol w:w="276"/>
        <w:gridCol w:w="863"/>
      </w:tblGrid>
      <w:tr w:rsidR="00EA1D58" w:rsidTr="00B8162F">
        <w:trPr>
          <w:trHeight w:val="38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 программных мероприятий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>Объемы и источники финансирования (тыс.руб)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</w:tr>
      <w:tr w:rsidR="00EA1D58" w:rsidTr="00B8162F">
        <w:trPr>
          <w:trHeight w:val="381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rPr>
                <w:sz w:val="22"/>
                <w:szCs w:val="22"/>
              </w:rPr>
              <w:t>Бюджет Новозахаркинского МО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Внебюд-ные источни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ки (прогнозно)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</w:tr>
      <w:tr w:rsidR="00EA1D58" w:rsidTr="00B8162F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13</w:t>
            </w:r>
          </w:p>
        </w:tc>
      </w:tr>
      <w:tr w:rsidR="00EA1D58" w:rsidTr="00B8162F">
        <w:trPr>
          <w:trHeight w:val="281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4"/>
            </w:pPr>
            <w:r>
              <w:rPr>
                <w:b/>
                <w:bCs/>
                <w:iCs/>
              </w:rPr>
              <w:t>Цель</w:t>
            </w:r>
            <w:r>
              <w:rPr>
                <w:bCs/>
                <w:iCs/>
              </w:rPr>
              <w:t xml:space="preserve">: осуществление дорожной деятельности по содержанию, </w:t>
            </w:r>
            <w:r>
              <w:t>капитальному ремонту, ремонту 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 xml:space="preserve">приведение в нормативное состояние </w:t>
            </w:r>
            <w:r>
              <w:t>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A1D58" w:rsidRDefault="007170A1">
            <w:pPr>
              <w:pStyle w:val="a4"/>
            </w:pPr>
            <w:r>
              <w:t>-сохранность автомобильных дорог местного значения.</w:t>
            </w:r>
          </w:p>
        </w:tc>
      </w:tr>
      <w:tr w:rsidR="00EA1D58" w:rsidTr="00B8162F">
        <w:trPr>
          <w:trHeight w:val="352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both"/>
            </w:pPr>
            <w:r>
              <w:rPr>
                <w:b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 Совершенствование муниципального управления в области дорожной деятельности:</w:t>
            </w:r>
          </w:p>
          <w:p w:rsidR="00EA1D58" w:rsidRDefault="007170A1">
            <w:pPr>
              <w:jc w:val="both"/>
            </w:pPr>
            <w:r>
              <w:t>-</w:t>
            </w:r>
            <w:r>
              <w:rPr>
                <w:sz w:val="24"/>
                <w:szCs w:val="24"/>
              </w:rPr>
              <w:t>Снижение рисков возникновения дорожно-транспортных происшествий; 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дорог; 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населения; 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</w:tc>
      </w:tr>
      <w:tr w:rsidR="0060667F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</w:pPr>
            <w:r>
              <w:t>Содержание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от снега, обкос обочин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6127D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4F731A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b/>
              </w:rPr>
              <w:t>2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4"/>
            </w:pPr>
            <w:r>
              <w:t xml:space="preserve">Ремонт автомобильных дорог за счет средств дорожного фонда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9128,9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1010,9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Площадь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 xml:space="preserve">отремонтированных </w:t>
            </w: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автомобильных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>дорог</w:t>
            </w:r>
            <w:r>
              <w:rPr>
                <w:sz w:val="20"/>
                <w:szCs w:val="20"/>
              </w:rPr>
              <w:t>;</w:t>
            </w:r>
          </w:p>
          <w:p w:rsidR="004F731A" w:rsidRDefault="004F731A" w:rsidP="00FE3EFF">
            <w:pPr>
              <w:pStyle w:val="aff2"/>
              <w:jc w:val="center"/>
            </w:pPr>
            <w:r>
              <w:rPr>
                <w:sz w:val="20"/>
                <w:szCs w:val="20"/>
              </w:rPr>
              <w:t>Ямочный ремонт (без разлома, с разломом), устройство защитного слоя, исправление профиля оснований щебеночных с добавлением нового материала, исправление профиля дороги с добавлением грунта, приобретение щебня, использование спецтехники (автогрейдер, каток, бульдозер, экскаватор-погрузчик), приобретение дорожных знаков, установка дорожных знаков, с.Озерки, ул.Политотдельская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spacing w:line="360" w:lineRule="auto"/>
            </w:pPr>
            <w:r>
              <w:rPr>
                <w:sz w:val="24"/>
                <w:szCs w:val="24"/>
                <w:vertAlign w:val="superscript"/>
              </w:rPr>
              <w:t>м2, км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tabs>
                <w:tab w:val="left" w:pos="300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10000</w:t>
            </w:r>
          </w:p>
        </w:tc>
      </w:tr>
      <w:tr w:rsidR="004F731A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10246,4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2194,4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10142,98 кв.м./2,1273 км– за счет средств областного бюджета;</w:t>
            </w:r>
          </w:p>
          <w:p w:rsidR="004F731A" w:rsidRDefault="004F731A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 – за счет средств местного бюджета </w:t>
            </w:r>
          </w:p>
        </w:tc>
      </w:tr>
      <w:tr w:rsidR="004F731A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Pr="006D02A4" w:rsidRDefault="004F731A" w:rsidP="000C68CC">
            <w:pPr>
              <w:jc w:val="center"/>
              <w:rPr>
                <w:sz w:val="24"/>
                <w:szCs w:val="24"/>
              </w:rPr>
            </w:pPr>
            <w:r w:rsidRPr="006D02A4">
              <w:rPr>
                <w:sz w:val="24"/>
                <w:szCs w:val="24"/>
              </w:rPr>
              <w:t>9465,0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Pr="006D02A4" w:rsidRDefault="004F731A" w:rsidP="000C68CC">
            <w:pPr>
              <w:pStyle w:val="aff2"/>
              <w:jc w:val="center"/>
              <w:rPr>
                <w:sz w:val="24"/>
                <w:szCs w:val="24"/>
              </w:rPr>
            </w:pPr>
            <w:r w:rsidRPr="006D02A4"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4F731A" w:rsidTr="007F73D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4F731A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60667F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</w:pPr>
            <w:r>
              <w:t xml:space="preserve">Инвентаризация дорог, изготовление сметной документации, экспертиза сметной документации, </w:t>
            </w:r>
          </w:p>
          <w:p w:rsidR="0060667F" w:rsidRDefault="0060667F">
            <w:pPr>
              <w:pStyle w:val="a4"/>
            </w:pPr>
            <w:r>
              <w:t>строительный контроль за выполняемыми работами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документации, паспортизация, оценка технического состояния, диагностика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spacing w:line="360" w:lineRule="auto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tabs>
                <w:tab w:val="left" w:pos="345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0667F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67F" w:rsidTr="00CF4809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67F" w:rsidTr="00B8162F">
        <w:trPr>
          <w:trHeight w:val="254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67F" w:rsidTr="00D5758F">
        <w:trPr>
          <w:trHeight w:val="28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Разработка проектов организации дорожного движения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60667F" w:rsidTr="00D5758F">
        <w:trPr>
          <w:trHeight w:val="34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60667F" w:rsidTr="00D5758F">
        <w:trPr>
          <w:trHeight w:val="310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60667F" w:rsidTr="00A94A82">
        <w:trPr>
          <w:trHeight w:val="413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60667F" w:rsidTr="00D5758F">
        <w:trPr>
          <w:trHeight w:val="352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4F731A" w:rsidTr="00B8162F">
        <w:trPr>
          <w:trHeight w:val="300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договора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4F731A" w:rsidTr="00B8162F">
        <w:trPr>
          <w:trHeight w:val="250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731A" w:rsidTr="00B8162F">
        <w:trPr>
          <w:trHeight w:val="186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731A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731A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4F731A" w:rsidTr="00B8162F">
        <w:trPr>
          <w:trHeight w:val="252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предоставлению мест на опорах ЛЭП для размещения светильников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опор ЛЭП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4F731A" w:rsidTr="00B8162F">
        <w:trPr>
          <w:trHeight w:val="272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F731A" w:rsidTr="00B8162F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F731A" w:rsidTr="00B8162F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F731A" w:rsidRDefault="004F731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60667F" w:rsidTr="00B8162F">
        <w:trPr>
          <w:trHeight w:val="334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318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Pr="00C31E61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 w:rsidRPr="00C31E61">
              <w:rPr>
                <w:b/>
                <w:sz w:val="22"/>
                <w:szCs w:val="22"/>
              </w:rPr>
              <w:t>11 721,4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60667F" w:rsidTr="00AA1B15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60667F" w:rsidTr="00B8162F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</w:tbl>
    <w:p w:rsidR="007170A1" w:rsidRDefault="007170A1"/>
    <w:sectPr w:rsidR="007170A1" w:rsidSect="00EA1D5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776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04" w:rsidRDefault="00E04E04">
      <w:r>
        <w:separator/>
      </w:r>
    </w:p>
  </w:endnote>
  <w:endnote w:type="continuationSeparator" w:id="1">
    <w:p w:rsidR="00E04E04" w:rsidRDefault="00E0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04" w:rsidRDefault="00E04E04">
      <w:r>
        <w:separator/>
      </w:r>
    </w:p>
  </w:footnote>
  <w:footnote w:type="continuationSeparator" w:id="1">
    <w:p w:rsidR="00E04E04" w:rsidRDefault="00E04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6B6CB7">
    <w:pPr>
      <w:jc w:val="center"/>
    </w:pPr>
    <w:r>
      <w:fldChar w:fldCharType="begin"/>
    </w:r>
    <w:r w:rsidR="007170A1">
      <w:instrText xml:space="preserve"> PAGE </w:instrText>
    </w:r>
    <w:r>
      <w:fldChar w:fldCharType="separate"/>
    </w:r>
    <w:r w:rsidR="0060667F">
      <w:rPr>
        <w:noProof/>
      </w:rPr>
      <w:t>5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1B0"/>
    <w:multiLevelType w:val="hybridMultilevel"/>
    <w:tmpl w:val="CA9C61F4"/>
    <w:lvl w:ilvl="0" w:tplc="61B86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426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7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C2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44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03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7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6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2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72F4CA1"/>
    <w:multiLevelType w:val="hybridMultilevel"/>
    <w:tmpl w:val="28D49D22"/>
    <w:lvl w:ilvl="0" w:tplc="AD1C7A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0AF1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8E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5050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607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6A021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A9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AE0A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3E9D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EA1D58"/>
    <w:rsid w:val="000E2BEC"/>
    <w:rsid w:val="004B7DA9"/>
    <w:rsid w:val="004F731A"/>
    <w:rsid w:val="005A1E84"/>
    <w:rsid w:val="005E44AC"/>
    <w:rsid w:val="00601BF0"/>
    <w:rsid w:val="0060667F"/>
    <w:rsid w:val="006509F4"/>
    <w:rsid w:val="006B6CB7"/>
    <w:rsid w:val="006C4729"/>
    <w:rsid w:val="0070177D"/>
    <w:rsid w:val="007170A1"/>
    <w:rsid w:val="0076534E"/>
    <w:rsid w:val="008D2DD9"/>
    <w:rsid w:val="00936CF1"/>
    <w:rsid w:val="00A04C23"/>
    <w:rsid w:val="00AD16E6"/>
    <w:rsid w:val="00B8162F"/>
    <w:rsid w:val="00B81D13"/>
    <w:rsid w:val="00C70EF3"/>
    <w:rsid w:val="00D5758F"/>
    <w:rsid w:val="00E04E04"/>
    <w:rsid w:val="00E14DD2"/>
    <w:rsid w:val="00E53F69"/>
    <w:rsid w:val="00E93DA5"/>
    <w:rsid w:val="00EA1D58"/>
    <w:rsid w:val="00F413B7"/>
    <w:rsid w:val="00F834B5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1D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A1D5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1D58"/>
  </w:style>
  <w:style w:type="paragraph" w:customStyle="1" w:styleId="Footer">
    <w:name w:val="Footer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1D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2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1">
    <w:name w:val="Основной шрифт абзаца4"/>
    <w:rsid w:val="00EA1D58"/>
  </w:style>
  <w:style w:type="character" w:customStyle="1" w:styleId="31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3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1">
    <w:name w:val="Основной шрифт абзаца1"/>
    <w:rsid w:val="00EA1D58"/>
  </w:style>
  <w:style w:type="character" w:styleId="af5">
    <w:name w:val="page number"/>
    <w:basedOn w:val="11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3"/>
    <w:rsid w:val="00EA1D58"/>
  </w:style>
  <w:style w:type="character" w:customStyle="1" w:styleId="12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4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3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2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5">
    <w:name w:val="Название объекта2"/>
    <w:basedOn w:val="afb"/>
    <w:next w:val="a7"/>
    <w:rsid w:val="00EA1D58"/>
  </w:style>
  <w:style w:type="paragraph" w:customStyle="1" w:styleId="32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4"/>
    <w:rsid w:val="00EA1D58"/>
  </w:style>
  <w:style w:type="paragraph" w:customStyle="1" w:styleId="17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5</cp:revision>
  <cp:lastPrinted>2023-12-14T11:34:00Z</cp:lastPrinted>
  <dcterms:created xsi:type="dcterms:W3CDTF">2023-12-14T11:06:00Z</dcterms:created>
  <dcterms:modified xsi:type="dcterms:W3CDTF">2023-12-14T11:34:00Z</dcterms:modified>
  <cp:version>786432</cp:version>
</cp:coreProperties>
</file>