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C" w:rsidRDefault="00142EF1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C750DF">
        <w:rPr>
          <w:szCs w:val="24"/>
        </w:rPr>
        <w:tab/>
      </w:r>
      <w:r w:rsidR="00C750DF">
        <w:rPr>
          <w:szCs w:val="24"/>
        </w:rPr>
        <w:tab/>
      </w:r>
    </w:p>
    <w:p w:rsidR="00B67D4C" w:rsidRDefault="00C750DF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67D4C" w:rsidRDefault="00C750DF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B67D4C" w:rsidRDefault="00B67D4C">
      <w:pPr>
        <w:ind w:firstLine="851"/>
        <w:jc w:val="center"/>
        <w:rPr>
          <w:b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B67D4C" w:rsidRDefault="00911FA5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C750DF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10 октября </w:t>
      </w:r>
      <w:r w:rsidR="00C750DF">
        <w:rPr>
          <w:rFonts w:ascii="PT Astra Serif" w:hAnsi="PT Astra Serif" w:cs="PT Astra Serif"/>
          <w:sz w:val="28"/>
          <w:szCs w:val="28"/>
        </w:rPr>
        <w:t xml:space="preserve">2024 года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 w:rsidR="00C750DF">
        <w:rPr>
          <w:rFonts w:ascii="PT Astra Serif" w:hAnsi="PT Astra Serif" w:cs="PT Astra Serif"/>
          <w:sz w:val="28"/>
          <w:szCs w:val="28"/>
        </w:rPr>
        <w:t xml:space="preserve">№ </w:t>
      </w:r>
      <w:r>
        <w:rPr>
          <w:rFonts w:ascii="PT Astra Serif" w:hAnsi="PT Astra Serif" w:cs="PT Astra Serif"/>
          <w:sz w:val="28"/>
          <w:szCs w:val="28"/>
        </w:rPr>
        <w:t>12-58/05</w:t>
      </w:r>
    </w:p>
    <w:p w:rsidR="00B67D4C" w:rsidRDefault="00C750DF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B67D4C" w:rsidRPr="00911FA5" w:rsidRDefault="00C750DF" w:rsidP="00911FA5">
      <w:pPr>
        <w:ind w:left="142"/>
        <w:jc w:val="both"/>
        <w:rPr>
          <w:rFonts w:ascii="PT Astra Serif" w:hAnsi="PT Astra Serif"/>
          <w:b/>
          <w:sz w:val="28"/>
          <w:szCs w:val="28"/>
        </w:rPr>
      </w:pPr>
      <w:r w:rsidRPr="00911FA5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911FA5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911FA5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911FA5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911FA5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C24224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муниципального</w:t>
      </w:r>
      <w:r w:rsidR="00911FA5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911FA5" w:rsidRPr="00911FA5">
        <w:rPr>
          <w:rFonts w:ascii="PT Astra Serif" w:hAnsi="PT Astra Serif"/>
          <w:b/>
          <w:sz w:val="28"/>
          <w:szCs w:val="28"/>
        </w:rPr>
        <w:t xml:space="preserve"> </w:t>
      </w:r>
      <w:r w:rsidRPr="00911FA5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B67D4C" w:rsidRDefault="00B67D4C" w:rsidP="00911FA5">
      <w:pPr>
        <w:ind w:firstLine="851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ind w:firstLine="851"/>
        <w:rPr>
          <w:sz w:val="28"/>
          <w:szCs w:val="28"/>
        </w:rPr>
      </w:pPr>
    </w:p>
    <w:p w:rsidR="00B67D4C" w:rsidRDefault="00C750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</w:p>
    <w:p w:rsidR="00B67D4C" w:rsidRPr="00911FA5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911FA5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B67D4C" w:rsidRDefault="00C750D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Новозахаркинского муниципального образования Петровского муниципального района Саратовской области от 15 декабря 2023 года</w:t>
      </w:r>
      <w:r w:rsidR="00C242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 (с изменениями </w:t>
      </w:r>
      <w:r>
        <w:rPr>
          <w:rFonts w:ascii="PT Astra Serif" w:hAnsi="PT Astra Serif" w:cs="PT Astra Serif"/>
          <w:sz w:val="28"/>
          <w:szCs w:val="28"/>
        </w:rPr>
        <w:t xml:space="preserve">от 29.01.2024 года № 07-32/05;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от 04.03.2024 года № 08-33/05; </w:t>
      </w:r>
      <w:r>
        <w:rPr>
          <w:rFonts w:ascii="PT Astra Serif" w:hAnsi="PT Astra Serif" w:cs="PT Astra Serif"/>
          <w:sz w:val="28"/>
          <w:szCs w:val="28"/>
        </w:rPr>
        <w:t xml:space="preserve">от 27.05.2024 года </w:t>
      </w:r>
      <w:r>
        <w:rPr>
          <w:rFonts w:ascii="PT Astra Serif" w:hAnsi="PT Astra Serif" w:cs="PT Astra Serif"/>
          <w:sz w:val="28"/>
          <w:szCs w:val="28"/>
        </w:rPr>
        <w:br/>
        <w:t>№ 10-40/05</w:t>
      </w:r>
      <w:r w:rsidR="0066531C">
        <w:rPr>
          <w:rFonts w:ascii="PT Astra Serif" w:hAnsi="PT Astra Serif" w:cs="PT Astra Serif"/>
          <w:sz w:val="28"/>
          <w:szCs w:val="28"/>
        </w:rPr>
        <w:t>;</w:t>
      </w:r>
      <w:r w:rsidR="0066531C" w:rsidRPr="0066531C">
        <w:rPr>
          <w:rFonts w:ascii="PT Astra Serif" w:hAnsi="PT Astra Serif" w:cs="PT Astra Serif"/>
          <w:sz w:val="28"/>
          <w:szCs w:val="28"/>
        </w:rPr>
        <w:t xml:space="preserve"> </w:t>
      </w:r>
      <w:r w:rsidR="0066531C">
        <w:rPr>
          <w:rFonts w:ascii="PT Astra Serif" w:hAnsi="PT Astra Serif" w:cs="PT Astra Serif"/>
          <w:sz w:val="28"/>
          <w:szCs w:val="28"/>
        </w:rPr>
        <w:t>от 26.07.2024 года № 11-44/05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67D4C" w:rsidRDefault="00C750DF">
      <w:pPr>
        <w:pStyle w:val="ad"/>
        <w:ind w:hanging="15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в пункте 1:</w:t>
      </w:r>
    </w:p>
    <w:p w:rsidR="0066531C" w:rsidRDefault="0066531C" w:rsidP="006653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  цифры «20803,5» заменить цифрами «20804,0»;</w:t>
      </w:r>
    </w:p>
    <w:p w:rsidR="00B67D4C" w:rsidRDefault="00C750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</w:t>
      </w:r>
      <w:r w:rsidR="0066531C">
        <w:rPr>
          <w:rFonts w:ascii="PT Astra Serif" w:hAnsi="PT Astra Serif"/>
          <w:sz w:val="28"/>
          <w:szCs w:val="28"/>
        </w:rPr>
        <w:t>24641,8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66531C">
        <w:rPr>
          <w:rFonts w:ascii="PT Astra Serif" w:hAnsi="PT Astra Serif"/>
          <w:sz w:val="28"/>
          <w:szCs w:val="28"/>
        </w:rPr>
        <w:t>25442,3</w:t>
      </w:r>
      <w:r>
        <w:rPr>
          <w:rFonts w:ascii="PT Astra Serif" w:hAnsi="PT Astra Serif"/>
          <w:sz w:val="28"/>
          <w:szCs w:val="28"/>
        </w:rPr>
        <w:t>»;</w:t>
      </w:r>
    </w:p>
    <w:p w:rsidR="00B67D4C" w:rsidRDefault="00C750DF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подпункте 3 </w:t>
      </w:r>
      <w:r>
        <w:rPr>
          <w:rFonts w:ascii="PT Astra Serif" w:hAnsi="PT Astra Serif"/>
          <w:sz w:val="28"/>
          <w:szCs w:val="28"/>
        </w:rPr>
        <w:t>цифры «</w:t>
      </w:r>
      <w:r w:rsidR="0066531C">
        <w:rPr>
          <w:rFonts w:ascii="PT Astra Serif" w:hAnsi="PT Astra Serif"/>
          <w:sz w:val="28"/>
          <w:szCs w:val="28"/>
        </w:rPr>
        <w:t>3838,3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66531C">
        <w:rPr>
          <w:rFonts w:ascii="PT Astra Serif" w:hAnsi="PT Astra Serif"/>
          <w:sz w:val="28"/>
          <w:szCs w:val="28"/>
        </w:rPr>
        <w:t>4638,3</w:t>
      </w:r>
      <w:r>
        <w:rPr>
          <w:rFonts w:ascii="PT Astra Serif" w:hAnsi="PT Astra Serif"/>
          <w:sz w:val="28"/>
          <w:szCs w:val="28"/>
        </w:rPr>
        <w:t>», цифры «</w:t>
      </w:r>
      <w:r w:rsidR="0066531C">
        <w:rPr>
          <w:rFonts w:ascii="PT Astra Serif" w:hAnsi="PT Astra Serif"/>
          <w:sz w:val="28"/>
          <w:szCs w:val="28"/>
        </w:rPr>
        <w:t>35,2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66531C">
        <w:rPr>
          <w:rFonts w:ascii="PT Astra Serif" w:hAnsi="PT Astra Serif"/>
          <w:sz w:val="28"/>
          <w:szCs w:val="28"/>
        </w:rPr>
        <w:t>42,5</w:t>
      </w:r>
      <w:r>
        <w:rPr>
          <w:rFonts w:ascii="PT Astra Serif" w:hAnsi="PT Astra Serif"/>
          <w:sz w:val="28"/>
          <w:szCs w:val="28"/>
        </w:rPr>
        <w:t>»;</w:t>
      </w:r>
    </w:p>
    <w:p w:rsidR="00B67D4C" w:rsidRDefault="00C750DF">
      <w:pPr>
        <w:pStyle w:val="ad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изложить в новой редакции следующие приложения к решению:</w:t>
      </w:r>
    </w:p>
    <w:p w:rsidR="0066531C" w:rsidRDefault="0066531C" w:rsidP="006653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 «Безвозмездные поступления в бюджет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1 к настоящему решению;</w:t>
      </w:r>
    </w:p>
    <w:p w:rsidR="00B67D4C" w:rsidRDefault="00C750D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Новозахаркинского муниципального образования Петровского муниципального </w:t>
      </w:r>
      <w:r>
        <w:rPr>
          <w:rFonts w:ascii="PT Astra Serif" w:hAnsi="PT Astra Serif"/>
          <w:sz w:val="28"/>
          <w:szCs w:val="28"/>
        </w:rPr>
        <w:lastRenderedPageBreak/>
        <w:t xml:space="preserve">района Саратовской области на 2024 год и на плановый период 2025 и 2026 годов» в соответствии с приложением </w:t>
      </w:r>
      <w:r w:rsidR="0066531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</w:t>
      </w:r>
      <w:r w:rsidR="0066531C">
        <w:rPr>
          <w:rFonts w:ascii="PT Astra Serif" w:hAnsi="PT Astra Serif"/>
          <w:sz w:val="28"/>
          <w:szCs w:val="28"/>
        </w:rPr>
        <w:t xml:space="preserve"> приложением 3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«Источники финансирования дефицита бюджета Новозахаркинского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</w:t>
      </w:r>
      <w:r w:rsidR="00C2422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решение вступает в силу со дня его </w:t>
      </w:r>
      <w:r w:rsidR="00911FA5">
        <w:rPr>
          <w:rFonts w:ascii="PT Astra Serif" w:hAnsi="PT Astra Serif"/>
          <w:sz w:val="28"/>
          <w:szCs w:val="28"/>
        </w:rPr>
        <w:t>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B67D4C" w:rsidRDefault="00B67D4C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B67D4C" w:rsidRDefault="00C750D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911FA5">
        <w:rPr>
          <w:rFonts w:ascii="PT Astra Serif" w:hAnsi="PT Astra Serif" w:cs="PT Astra Serif"/>
          <w:b/>
          <w:sz w:val="28"/>
          <w:szCs w:val="28"/>
        </w:rPr>
        <w:tab/>
      </w:r>
      <w:r w:rsidR="00911FA5">
        <w:rPr>
          <w:rFonts w:ascii="PT Astra Serif" w:hAnsi="PT Astra Serif" w:cs="PT Astra Serif"/>
          <w:b/>
          <w:sz w:val="28"/>
          <w:szCs w:val="28"/>
        </w:rPr>
        <w:tab/>
      </w:r>
      <w:r w:rsidR="00911FA5">
        <w:rPr>
          <w:rFonts w:ascii="PT Astra Serif" w:hAnsi="PT Astra Serif" w:cs="PT Astra Serif"/>
          <w:b/>
          <w:sz w:val="28"/>
          <w:szCs w:val="28"/>
        </w:rPr>
        <w:tab/>
      </w:r>
      <w:r w:rsidR="00911FA5">
        <w:rPr>
          <w:rFonts w:ascii="PT Astra Serif" w:hAnsi="PT Astra Serif" w:cs="PT Astra Serif"/>
          <w:b/>
          <w:sz w:val="28"/>
          <w:szCs w:val="28"/>
        </w:rPr>
        <w:tab/>
      </w:r>
      <w:r w:rsidR="00911FA5">
        <w:rPr>
          <w:rFonts w:ascii="PT Astra Serif" w:hAnsi="PT Astra Serif" w:cs="PT Astra Serif"/>
          <w:b/>
          <w:sz w:val="28"/>
          <w:szCs w:val="28"/>
        </w:rPr>
        <w:tab/>
      </w:r>
      <w:r w:rsidR="00911FA5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911FA5" w:rsidRDefault="00911FA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911FA5" w:rsidRDefault="00911FA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911FA5" w:rsidRDefault="00911FA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911FA5" w:rsidRDefault="00911FA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423" w:type="dxa"/>
        <w:tblLook w:val="04A0"/>
      </w:tblPr>
      <w:tblGrid>
        <w:gridCol w:w="5637"/>
        <w:gridCol w:w="4786"/>
      </w:tblGrid>
      <w:tr w:rsidR="00C24224" w:rsidTr="00665A31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24224" w:rsidRDefault="00C24224" w:rsidP="00665A31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24224" w:rsidRDefault="00C24224" w:rsidP="00665A31">
            <w:pPr>
              <w:jc w:val="both"/>
            </w:pPr>
            <w:r>
              <w:rPr>
                <w:rFonts w:ascii="PT Astra Serif" w:hAnsi="PT Astra Serif"/>
                <w:bCs/>
              </w:rPr>
              <w:t>Приложение 1</w:t>
            </w:r>
          </w:p>
          <w:p w:rsidR="00C24224" w:rsidRDefault="00C24224" w:rsidP="00665A31">
            <w:pPr>
              <w:jc w:val="both"/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</w:t>
            </w:r>
            <w:r w:rsidR="00911FA5">
              <w:rPr>
                <w:rFonts w:ascii="PT Astra Serif" w:hAnsi="PT Astra Serif"/>
                <w:bCs/>
                <w:color w:val="000000"/>
              </w:rPr>
              <w:t>10.10.</w:t>
            </w:r>
            <w:r>
              <w:rPr>
                <w:rFonts w:ascii="PT Astra Serif" w:hAnsi="PT Astra Serif"/>
                <w:bCs/>
                <w:color w:val="000000"/>
              </w:rPr>
              <w:t>2024 года  №</w:t>
            </w:r>
            <w:r w:rsidR="00911FA5">
              <w:rPr>
                <w:rFonts w:ascii="PT Astra Serif" w:hAnsi="PT Astra Serif"/>
                <w:bCs/>
                <w:color w:val="000000"/>
              </w:rPr>
              <w:t>12-58/05</w:t>
            </w:r>
            <w:r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911FA5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C24224" w:rsidRDefault="00C24224" w:rsidP="00665A31">
            <w:pPr>
              <w:jc w:val="both"/>
              <w:rPr>
                <w:rFonts w:ascii="PT Astra Serif" w:hAnsi="PT Astra Serif" w:cs="PT Astra Serif"/>
                <w:color w:val="000000"/>
              </w:rPr>
            </w:pPr>
          </w:p>
          <w:p w:rsidR="00C24224" w:rsidRDefault="00C24224" w:rsidP="00665A31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«Приложение 1</w:t>
            </w:r>
          </w:p>
          <w:p w:rsidR="00C24224" w:rsidRDefault="00C24224" w:rsidP="00665A31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15.12.2023 года 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</w:tc>
      </w:tr>
    </w:tbl>
    <w:p w:rsidR="00C24224" w:rsidRDefault="00C24224" w:rsidP="00C24224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C24224" w:rsidRDefault="00C24224" w:rsidP="00C24224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C24224" w:rsidRDefault="00C24224" w:rsidP="00C24224">
      <w:pPr>
        <w:jc w:val="righ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(тыс.рублей)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C24224" w:rsidTr="00665A31">
        <w:trPr>
          <w:trHeight w:val="1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24224" w:rsidTr="00C2422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C24224" w:rsidTr="00665A31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24224" w:rsidTr="00665A31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C24224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9887,1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599,9</w:t>
            </w:r>
          </w:p>
        </w:tc>
      </w:tr>
      <w:tr w:rsidR="00C24224" w:rsidTr="00665A31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C24224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9887,1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599,9</w:t>
            </w:r>
          </w:p>
        </w:tc>
      </w:tr>
      <w:tr w:rsidR="00C24224" w:rsidTr="00665A31">
        <w:trPr>
          <w:trHeight w:val="5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181,1</w:t>
            </w:r>
          </w:p>
        </w:tc>
      </w:tr>
      <w:tr w:rsidR="00C24224" w:rsidTr="00665A31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24" w:rsidRDefault="00C24224" w:rsidP="00665A31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174,6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185,0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</w:pPr>
          </w:p>
          <w:p w:rsidR="00C24224" w:rsidRDefault="00C24224" w:rsidP="00665A31">
            <w:pPr>
              <w:jc w:val="right"/>
            </w:pPr>
            <w:r>
              <w:rPr>
                <w:rFonts w:ascii="PT Astra Serif" w:hAnsi="PT Astra Serif" w:cs="PT Astra Serif"/>
                <w:sz w:val="22"/>
                <w:szCs w:val="22"/>
              </w:rPr>
              <w:t>181,1</w:t>
            </w:r>
          </w:p>
          <w:p w:rsidR="00C24224" w:rsidRDefault="00C24224" w:rsidP="00665A31">
            <w:pPr>
              <w:jc w:val="right"/>
              <w:rPr>
                <w:rFonts w:ascii="PT Astra Serif" w:hAnsi="PT Astra Serif" w:cs="PT Astra Serif"/>
              </w:rPr>
            </w:pPr>
          </w:p>
        </w:tc>
      </w:tr>
      <w:tr w:rsidR="00C24224" w:rsidTr="00665A31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181,1</w:t>
            </w:r>
          </w:p>
        </w:tc>
      </w:tr>
      <w:tr w:rsidR="00C24224" w:rsidTr="00665A31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24" w:rsidRDefault="00C24224" w:rsidP="00665A31">
            <w:pPr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24224" w:rsidTr="00665A31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2 02 29999 10 0000 150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C24224" w:rsidTr="00665A31">
        <w:trPr>
          <w:trHeight w:val="7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2 02 29999 10 0073 150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24" w:rsidRDefault="00C24224" w:rsidP="00665A31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24224" w:rsidTr="00665A31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2 02 29999 10 0118 150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4224" w:rsidRDefault="00C24224" w:rsidP="00665A31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7965,0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C24224" w:rsidTr="00665A31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C2422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347,5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C24224" w:rsidTr="00665A31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C24224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347,5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418,8</w:t>
            </w:r>
          </w:p>
        </w:tc>
      </w:tr>
      <w:tr w:rsidR="00C24224" w:rsidTr="00665A31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C24224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9887,1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4224" w:rsidRDefault="00C24224" w:rsidP="00665A31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599,9</w:t>
            </w:r>
          </w:p>
        </w:tc>
      </w:tr>
    </w:tbl>
    <w:p w:rsidR="00C24224" w:rsidRDefault="00C24224" w:rsidP="00C24224">
      <w:pPr>
        <w:jc w:val="both"/>
        <w:rPr>
          <w:rFonts w:ascii="PT Astra Serif" w:hAnsi="PT Astra Serif" w:cs="PT Astra Serif"/>
          <w:b/>
          <w:bCs/>
        </w:rPr>
      </w:pPr>
    </w:p>
    <w:p w:rsidR="00C24224" w:rsidRDefault="00C24224" w:rsidP="00C24224">
      <w:pPr>
        <w:jc w:val="both"/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C24224" w:rsidRDefault="00C24224" w:rsidP="00C24224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  <w:r>
        <w:rPr>
          <w:rFonts w:ascii="PT Astra Serif" w:hAnsi="PT Astra Serif" w:cs="PT Astra Serif"/>
          <w:b/>
          <w:bCs/>
        </w:rPr>
        <w:t xml:space="preserve">Секретарь          </w:t>
      </w:r>
      <w:r w:rsidR="00911FA5">
        <w:rPr>
          <w:rFonts w:ascii="PT Astra Serif" w:hAnsi="PT Astra Serif" w:cs="PT Astra Serif"/>
          <w:b/>
          <w:bCs/>
        </w:rPr>
        <w:tab/>
        <w:t>С.Е.Белоусова</w:t>
      </w:r>
    </w:p>
    <w:p w:rsidR="00C24224" w:rsidRDefault="00C24224" w:rsidP="00C24224">
      <w:pPr>
        <w:jc w:val="right"/>
        <w:rPr>
          <w:rFonts w:ascii="PT Astra Serif" w:hAnsi="PT Astra Serif" w:cs="PT Astra Serif"/>
          <w:b/>
          <w:bCs/>
          <w:color w:val="000000"/>
        </w:rPr>
      </w:pPr>
    </w:p>
    <w:p w:rsidR="00B67D4C" w:rsidRDefault="00B67D4C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B67D4C" w:rsidRDefault="00B67D4C">
      <w:pPr>
        <w:jc w:val="right"/>
        <w:rPr>
          <w:rFonts w:ascii="PT Astra Serif" w:hAnsi="PT Astra Serif" w:cs="PT Astra Serif"/>
          <w:color w:val="000000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  <w:sectPr w:rsidR="00B67D4C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B67D4C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C24224">
              <w:rPr>
                <w:rFonts w:ascii="PT Astra Serif" w:hAnsi="PT Astra Serif"/>
                <w:bCs/>
              </w:rPr>
              <w:t>2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</w:t>
            </w:r>
            <w:r w:rsidR="00C24224">
              <w:rPr>
                <w:rFonts w:ascii="PT Astra Serif" w:hAnsi="PT Astra Serif"/>
                <w:bCs/>
                <w:color w:val="000000"/>
              </w:rPr>
              <w:t xml:space="preserve"> района Саратовской области от </w:t>
            </w:r>
            <w:r w:rsidR="00911FA5">
              <w:rPr>
                <w:rFonts w:ascii="PT Astra Serif" w:hAnsi="PT Astra Serif"/>
                <w:bCs/>
                <w:color w:val="000000"/>
              </w:rPr>
              <w:t>10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  <w:r w:rsidR="00C24224">
              <w:rPr>
                <w:rFonts w:ascii="PT Astra Serif" w:hAnsi="PT Astra Serif"/>
                <w:bCs/>
                <w:color w:val="000000"/>
              </w:rPr>
              <w:t>10</w:t>
            </w:r>
            <w:r>
              <w:rPr>
                <w:rFonts w:ascii="PT Astra Serif" w:hAnsi="PT Astra Serif"/>
                <w:bCs/>
                <w:color w:val="000000"/>
              </w:rPr>
              <w:t xml:space="preserve">.2024 года  № </w:t>
            </w:r>
            <w:r w:rsidR="00911FA5">
              <w:rPr>
                <w:rFonts w:ascii="PT Astra Serif" w:hAnsi="PT Astra Serif"/>
                <w:bCs/>
                <w:color w:val="000000"/>
              </w:rPr>
              <w:t xml:space="preserve">12-58/05 </w:t>
            </w:r>
            <w:r>
              <w:rPr>
                <w:rFonts w:ascii="PT Astra Serif" w:hAnsi="PT Astra Serif"/>
                <w:bCs/>
                <w:color w:val="000000"/>
              </w:rPr>
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911FA5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2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="00911FA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C24224" w:rsidRDefault="00C24224">
      <w:pPr>
        <w:pStyle w:val="af7"/>
        <w:jc w:val="center"/>
        <w:rPr>
          <w:rFonts w:ascii="PT Astra Serif" w:hAnsi="PT Astra Serif" w:cs="PT Astra Serif"/>
          <w:b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772" w:type="dxa"/>
        <w:tblInd w:w="93" w:type="dxa"/>
        <w:tblLook w:val="04A0"/>
      </w:tblPr>
      <w:tblGrid>
        <w:gridCol w:w="5544"/>
        <w:gridCol w:w="720"/>
        <w:gridCol w:w="666"/>
        <w:gridCol w:w="1077"/>
        <w:gridCol w:w="2097"/>
        <w:gridCol w:w="1107"/>
        <w:gridCol w:w="1584"/>
        <w:gridCol w:w="1537"/>
        <w:gridCol w:w="1440"/>
      </w:tblGrid>
      <w:tr w:rsidR="00C24224" w:rsidTr="00C24224"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C24224" w:rsidTr="00C24224"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C24224" w:rsidTr="00C24224">
        <w:trPr>
          <w:trHeight w:val="9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25 442,3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  <w:tr w:rsidR="00C24224" w:rsidTr="00C24224">
        <w:trPr>
          <w:trHeight w:val="3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5 996,1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3 987,3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C24224" w:rsidTr="00C24224">
        <w:trPr>
          <w:trHeight w:val="7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3 638,2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294,1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5 484,5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C24224" w:rsidTr="00C24224">
        <w:trPr>
          <w:trHeight w:val="15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"Разработка (актуализация) энергетических паспортов"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3 685,2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3 286,5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1 769,3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24224" w:rsidTr="00C24224">
        <w:trPr>
          <w:trHeight w:val="7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C24224" w:rsidTr="00C24224">
        <w:trPr>
          <w:trHeight w:val="45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25 442,3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C750DF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 xml:space="preserve">Верно: </w:t>
      </w:r>
    </w:p>
    <w:p w:rsidR="00B67D4C" w:rsidRDefault="00C750DF">
      <w:pPr>
        <w:ind w:left="1134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</w:t>
      </w:r>
      <w:r w:rsidR="00911FA5">
        <w:rPr>
          <w:rFonts w:ascii="PT Astra Serif" w:hAnsi="PT Astra Serif" w:cs="PT Astra Serif"/>
          <w:b/>
          <w:bCs/>
        </w:rPr>
        <w:tab/>
      </w:r>
      <w:r w:rsidR="00911FA5">
        <w:rPr>
          <w:rFonts w:ascii="PT Astra Serif" w:hAnsi="PT Astra Serif" w:cs="PT Astra Serif"/>
          <w:b/>
          <w:bCs/>
        </w:rPr>
        <w:tab/>
      </w:r>
      <w:r w:rsidR="00911FA5">
        <w:rPr>
          <w:rFonts w:ascii="PT Astra Serif" w:hAnsi="PT Astra Serif" w:cs="PT Astra Serif"/>
          <w:b/>
          <w:bCs/>
        </w:rPr>
        <w:tab/>
      </w:r>
      <w:r w:rsidR="00911FA5">
        <w:rPr>
          <w:rFonts w:ascii="PT Astra Serif" w:hAnsi="PT Astra Serif" w:cs="PT Astra Serif"/>
          <w:b/>
          <w:bCs/>
        </w:rPr>
        <w:tab/>
      </w:r>
      <w:r w:rsidR="00911FA5">
        <w:rPr>
          <w:rFonts w:ascii="PT Astra Serif" w:hAnsi="PT Astra Serif" w:cs="PT Astra Serif"/>
          <w:b/>
          <w:bCs/>
        </w:rPr>
        <w:tab/>
      </w:r>
      <w:r w:rsidR="00911FA5">
        <w:rPr>
          <w:rFonts w:ascii="PT Astra Serif" w:hAnsi="PT Astra Serif" w:cs="PT Astra Serif"/>
          <w:b/>
          <w:bCs/>
        </w:rPr>
        <w:tab/>
      </w:r>
      <w:r w:rsidR="00911FA5">
        <w:rPr>
          <w:rFonts w:ascii="PT Astra Serif" w:hAnsi="PT Astra Serif" w:cs="PT Astra Serif"/>
          <w:b/>
          <w:bCs/>
        </w:rPr>
        <w:tab/>
        <w:t>С.Е.Белоусова</w:t>
      </w: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B67D4C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B67D4C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C24224"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</w:t>
                  </w:r>
                  <w:r w:rsidR="00911FA5">
                    <w:rPr>
                      <w:rFonts w:ascii="PT Astra Serif" w:hAnsi="PT Astra Serif"/>
                      <w:bCs/>
                      <w:color w:val="000000"/>
                    </w:rPr>
                    <w:t>10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C24224">
                    <w:rPr>
                      <w:rFonts w:ascii="PT Astra Serif" w:hAnsi="PT Astra Serif"/>
                      <w:bCs/>
                      <w:color w:val="000000"/>
                    </w:rPr>
                    <w:t>10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.2024 года  № </w:t>
                  </w:r>
                  <w:r w:rsidR="00911FA5">
                    <w:rPr>
                      <w:rFonts w:ascii="PT Astra Serif" w:hAnsi="PT Astra Serif"/>
                      <w:bCs/>
                      <w:color w:val="000000"/>
                    </w:rPr>
                    <w:t xml:space="preserve">12-58/05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      </w:r>
                  <w:r w:rsidR="00911FA5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 w:rsidR="00911FA5">
                    <w:rPr>
                      <w:rFonts w:ascii="PT Astra Serif" w:hAnsi="PT Astra Serif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B67D4C" w:rsidRDefault="00B67D4C">
            <w:pPr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765" w:type="dxa"/>
        <w:tblInd w:w="93" w:type="dxa"/>
        <w:tblLook w:val="04A0"/>
      </w:tblPr>
      <w:tblGrid>
        <w:gridCol w:w="5907"/>
        <w:gridCol w:w="882"/>
        <w:gridCol w:w="1114"/>
        <w:gridCol w:w="2160"/>
        <w:gridCol w:w="1127"/>
        <w:gridCol w:w="1583"/>
        <w:gridCol w:w="1518"/>
        <w:gridCol w:w="1474"/>
      </w:tblGrid>
      <w:tr w:rsidR="00C24224" w:rsidTr="00C750DF"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C24224" w:rsidTr="00C750DF"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5996,1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5934,5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5972,4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1536,5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1536,5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1536,5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1536,5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1536,5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1536,5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1620,9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3987,3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3892,2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3855,5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342,1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24224" w:rsidTr="00C750DF">
        <w:trPr>
          <w:trHeight w:val="655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24224" w:rsidTr="00C750DF">
        <w:trPr>
          <w:trHeight w:val="434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3645,2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3655,8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3720,5 </w:t>
            </w:r>
          </w:p>
        </w:tc>
      </w:tr>
      <w:tr w:rsidR="00C24224" w:rsidTr="00C750DF">
        <w:trPr>
          <w:trHeight w:val="439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3645,2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3655,8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3720,5 </w:t>
            </w:r>
          </w:p>
        </w:tc>
      </w:tr>
      <w:tr w:rsidR="00C24224" w:rsidTr="00C750DF">
        <w:trPr>
          <w:trHeight w:val="47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3638,2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3648,8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3713,5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3437,2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3562,7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3692,3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3437,2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3562,7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3692,3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C24224" w:rsidTr="00C750DF">
        <w:trPr>
          <w:trHeight w:val="333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C24224" w:rsidTr="00C750DF">
        <w:trPr>
          <w:trHeight w:val="336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294,1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24224" w:rsidTr="00C750DF">
        <w:trPr>
          <w:trHeight w:val="305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13327,7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3837,3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5175,1 </w:t>
            </w:r>
          </w:p>
        </w:tc>
      </w:tr>
      <w:tr w:rsidR="00C24224" w:rsidTr="00C750DF">
        <w:trPr>
          <w:trHeight w:val="322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13327,7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3837,3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5175,1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13327,7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3837,3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5175,1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1525,5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1106,4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1444,2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1525,5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1106,4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1444,2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1525,5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1106,4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1444,2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1525,5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1106,4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1444,2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3094,2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3094,2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3094,2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3094,2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24224" w:rsidTr="00C750DF">
        <w:trPr>
          <w:trHeight w:val="708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24224" w:rsidTr="00C750DF">
        <w:trPr>
          <w:trHeight w:val="630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7965,0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7965,0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7965,0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7965,0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5484,5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3715,2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3685,2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3286,5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1483,3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1483,3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24224" w:rsidTr="00C750DF">
        <w:trPr>
          <w:trHeight w:val="644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1483,3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"Обеспечение бесперебойной подачи холодной воды"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1769,3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1654,3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1654,3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1654,3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1654,3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1654,3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24224" w:rsidTr="00C750DF">
        <w:trPr>
          <w:trHeight w:val="355"/>
        </w:trPr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25442,3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10635,1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24" w:rsidRDefault="00C2422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11938,7 </w:t>
            </w:r>
          </w:p>
        </w:tc>
      </w:tr>
    </w:tbl>
    <w:p w:rsidR="00B67D4C" w:rsidRDefault="00B67D4C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67D4C" w:rsidRDefault="00C750DF">
      <w:pPr>
        <w:ind w:left="1276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B67D4C" w:rsidRDefault="00C750DF" w:rsidP="00911FA5">
      <w:pPr>
        <w:ind w:left="568" w:firstLine="708"/>
        <w:rPr>
          <w:rFonts w:ascii="PT Astra Serif" w:hAnsi="PT Astra Serif" w:cs="PT Astra Serif"/>
          <w:b/>
          <w:bCs/>
        </w:rPr>
        <w:sectPr w:rsidR="00B67D4C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  <w:r>
        <w:rPr>
          <w:rFonts w:ascii="PT Astra Serif" w:hAnsi="PT Astra Serif" w:cs="PT Astra Serif"/>
          <w:b/>
          <w:bCs/>
        </w:rPr>
        <w:t xml:space="preserve">Секретарь          </w:t>
      </w:r>
      <w:r w:rsidR="00911FA5">
        <w:rPr>
          <w:rFonts w:ascii="PT Astra Serif" w:hAnsi="PT Astra Serif" w:cs="PT Astra Serif"/>
          <w:b/>
          <w:bCs/>
        </w:rPr>
        <w:t>С.Е.Белоусова</w:t>
      </w: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B67D4C">
        <w:tc>
          <w:tcPr>
            <w:tcW w:w="4485" w:type="dxa"/>
            <w:noWrap/>
          </w:tcPr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 4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</w:t>
            </w:r>
            <w:r w:rsidR="00911FA5">
              <w:rPr>
                <w:rFonts w:ascii="PT Astra Serif" w:hAnsi="PT Astra Serif"/>
                <w:bCs/>
                <w:color w:val="000000"/>
              </w:rPr>
              <w:t>10</w:t>
            </w:r>
            <w:r>
              <w:rPr>
                <w:rFonts w:ascii="PT Astra Serif" w:hAnsi="PT Astra Serif"/>
                <w:bCs/>
                <w:color w:val="000000"/>
              </w:rPr>
              <w:t>.10.2024 года  №</w:t>
            </w:r>
            <w:r w:rsidR="00911FA5">
              <w:rPr>
                <w:rFonts w:ascii="PT Astra Serif" w:hAnsi="PT Astra Serif"/>
                <w:bCs/>
                <w:color w:val="000000"/>
              </w:rPr>
              <w:t>12-58/05</w:t>
            </w:r>
            <w:r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911FA5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="00911FA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B67D4C" w:rsidRDefault="00C750D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Источники финансирования дефицита бюджета Новозахаркинского муниципального</w:t>
      </w:r>
    </w:p>
    <w:p w:rsidR="00B67D4C" w:rsidRDefault="00C750DF">
      <w:pPr>
        <w:ind w:hanging="9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 Саратовской области на 2024 год и на плановый период 2025 и 2026 годов</w:t>
      </w:r>
    </w:p>
    <w:p w:rsidR="00B67D4C" w:rsidRDefault="00B67D4C">
      <w:pPr>
        <w:ind w:left="1276"/>
        <w:jc w:val="both"/>
        <w:rPr>
          <w:b/>
          <w:bCs/>
        </w:rPr>
      </w:pPr>
    </w:p>
    <w:p w:rsidR="00B67D4C" w:rsidRDefault="00C750DF">
      <w:pPr>
        <w:tabs>
          <w:tab w:val="left" w:pos="10964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276"/>
        <w:gridCol w:w="1130"/>
      </w:tblGrid>
      <w:tr w:rsidR="00B67D4C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pStyle w:val="Heading2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B67D4C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B67D4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B67D4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 год</w:t>
            </w:r>
          </w:p>
        </w:tc>
      </w:tr>
      <w:tr w:rsidR="00B67D4C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C750DF">
        <w:trPr>
          <w:trHeight w:val="816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01 00 000000 0000 000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Pr="00C750DF" w:rsidRDefault="00C750DF" w:rsidP="00C750DF">
            <w:pPr>
              <w:jc w:val="right"/>
              <w:rPr>
                <w:b/>
              </w:rPr>
            </w:pPr>
            <w:r w:rsidRPr="00C750DF">
              <w:rPr>
                <w:rFonts w:ascii="PT Astra Serif" w:hAnsi="PT Astra Serif"/>
                <w:b/>
                <w:bCs/>
              </w:rPr>
              <w:t>4638,3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C750DF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01 05 00 0000 0000 000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Pr="00C750DF" w:rsidRDefault="00C750DF" w:rsidP="00C750DF">
            <w:pPr>
              <w:jc w:val="right"/>
              <w:rPr>
                <w:b/>
              </w:rPr>
            </w:pPr>
            <w:r w:rsidRPr="00C750DF">
              <w:rPr>
                <w:rFonts w:ascii="PT Astra Serif" w:hAnsi="PT Astra Serif"/>
                <w:b/>
                <w:bCs/>
              </w:rPr>
              <w:t>4638,3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C750DF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01 05 00 0000 0000 600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 w:rsidP="00C750DF">
            <w:pPr>
              <w:jc w:val="right"/>
            </w:pPr>
            <w:r w:rsidRPr="003A2145">
              <w:rPr>
                <w:rFonts w:ascii="PT Astra Serif" w:hAnsi="PT Astra Serif"/>
                <w:bCs/>
              </w:rPr>
              <w:t>4638,3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C750DF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 w:rsidP="00C750DF">
            <w:pPr>
              <w:jc w:val="right"/>
            </w:pPr>
            <w:r w:rsidRPr="003A2145">
              <w:rPr>
                <w:rFonts w:ascii="PT Astra Serif" w:hAnsi="PT Astra Serif"/>
                <w:bCs/>
              </w:rPr>
              <w:t>4638,3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B67D4C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4638,3</w:t>
            </w:r>
          </w:p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 w:rsidR="00B67D4C" w:rsidRDefault="00B67D4C">
      <w:pPr>
        <w:rPr>
          <w:rFonts w:ascii="PT Astra Serif" w:hAnsi="PT Astra Serif"/>
          <w:b/>
        </w:rPr>
      </w:pPr>
    </w:p>
    <w:p w:rsidR="00B67D4C" w:rsidRDefault="00B67D4C">
      <w:pPr>
        <w:rPr>
          <w:rFonts w:ascii="PT Astra Serif" w:hAnsi="PT Astra Serif"/>
          <w:b/>
        </w:rPr>
      </w:pPr>
    </w:p>
    <w:p w:rsidR="00B67D4C" w:rsidRDefault="00C750D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B67D4C" w:rsidRDefault="00C750DF"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911FA5">
        <w:rPr>
          <w:rFonts w:ascii="PT Astra Serif" w:hAnsi="PT Astra Serif"/>
          <w:b/>
        </w:rPr>
        <w:t>О.С.Лысенко</w:t>
      </w:r>
    </w:p>
    <w:p w:rsidR="00B67D4C" w:rsidRDefault="00B67D4C">
      <w:pPr>
        <w:rPr>
          <w:rFonts w:ascii="PT Astra Serif" w:hAnsi="PT Astra Serif"/>
          <w:b/>
        </w:rPr>
      </w:pPr>
    </w:p>
    <w:sectPr w:rsidR="00B67D4C" w:rsidSect="00B67D4C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630" w:rsidRDefault="00504630">
      <w:r>
        <w:separator/>
      </w:r>
    </w:p>
  </w:endnote>
  <w:endnote w:type="continuationSeparator" w:id="1">
    <w:p w:rsidR="00504630" w:rsidRDefault="0050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630" w:rsidRDefault="00504630">
      <w:r>
        <w:separator/>
      </w:r>
    </w:p>
  </w:footnote>
  <w:footnote w:type="continuationSeparator" w:id="1">
    <w:p w:rsidR="00504630" w:rsidRDefault="00504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E3"/>
    <w:multiLevelType w:val="hybridMultilevel"/>
    <w:tmpl w:val="F7587B12"/>
    <w:lvl w:ilvl="0" w:tplc="04F81C22">
      <w:start w:val="13"/>
      <w:numFmt w:val="decimal"/>
      <w:lvlText w:val="%1."/>
      <w:lvlJc w:val="left"/>
      <w:pPr>
        <w:ind w:left="735" w:hanging="375"/>
      </w:pPr>
    </w:lvl>
    <w:lvl w:ilvl="1" w:tplc="8732F7BE">
      <w:start w:val="1"/>
      <w:numFmt w:val="lowerLetter"/>
      <w:lvlText w:val="%2."/>
      <w:lvlJc w:val="left"/>
      <w:pPr>
        <w:ind w:left="1440" w:hanging="360"/>
      </w:pPr>
    </w:lvl>
    <w:lvl w:ilvl="2" w:tplc="F6CEBDF6">
      <w:start w:val="1"/>
      <w:numFmt w:val="lowerRoman"/>
      <w:lvlText w:val="%3."/>
      <w:lvlJc w:val="right"/>
      <w:pPr>
        <w:ind w:left="2160" w:hanging="180"/>
      </w:pPr>
    </w:lvl>
    <w:lvl w:ilvl="3" w:tplc="2064DC94">
      <w:start w:val="1"/>
      <w:numFmt w:val="decimal"/>
      <w:lvlText w:val="%4."/>
      <w:lvlJc w:val="left"/>
      <w:pPr>
        <w:ind w:left="2880" w:hanging="360"/>
      </w:pPr>
    </w:lvl>
    <w:lvl w:ilvl="4" w:tplc="95401D14">
      <w:start w:val="1"/>
      <w:numFmt w:val="lowerLetter"/>
      <w:lvlText w:val="%5."/>
      <w:lvlJc w:val="left"/>
      <w:pPr>
        <w:ind w:left="3600" w:hanging="360"/>
      </w:pPr>
    </w:lvl>
    <w:lvl w:ilvl="5" w:tplc="F7B6A238">
      <w:start w:val="1"/>
      <w:numFmt w:val="lowerRoman"/>
      <w:lvlText w:val="%6."/>
      <w:lvlJc w:val="right"/>
      <w:pPr>
        <w:ind w:left="4320" w:hanging="180"/>
      </w:pPr>
    </w:lvl>
    <w:lvl w:ilvl="6" w:tplc="D6447F62">
      <w:start w:val="1"/>
      <w:numFmt w:val="decimal"/>
      <w:lvlText w:val="%7."/>
      <w:lvlJc w:val="left"/>
      <w:pPr>
        <w:ind w:left="5040" w:hanging="360"/>
      </w:pPr>
    </w:lvl>
    <w:lvl w:ilvl="7" w:tplc="4CD04BA6">
      <w:start w:val="1"/>
      <w:numFmt w:val="lowerLetter"/>
      <w:lvlText w:val="%8."/>
      <w:lvlJc w:val="left"/>
      <w:pPr>
        <w:ind w:left="5760" w:hanging="360"/>
      </w:pPr>
    </w:lvl>
    <w:lvl w:ilvl="8" w:tplc="85D6F9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7F7"/>
    <w:multiLevelType w:val="hybridMultilevel"/>
    <w:tmpl w:val="201E9DCC"/>
    <w:lvl w:ilvl="0" w:tplc="02B8905A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4078A4E6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AB0A1D24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73700D28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16AC021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C42793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94445D2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734010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6D42048A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5921231"/>
    <w:multiLevelType w:val="hybridMultilevel"/>
    <w:tmpl w:val="0D90B63C"/>
    <w:lvl w:ilvl="0" w:tplc="CDC0BFD0">
      <w:start w:val="2"/>
      <w:numFmt w:val="decimal"/>
      <w:lvlText w:val="%1)"/>
      <w:lvlJc w:val="left"/>
      <w:pPr>
        <w:ind w:left="720" w:hanging="360"/>
      </w:pPr>
    </w:lvl>
    <w:lvl w:ilvl="1" w:tplc="18E2E2B2">
      <w:start w:val="1"/>
      <w:numFmt w:val="lowerLetter"/>
      <w:lvlText w:val="%2."/>
      <w:lvlJc w:val="left"/>
      <w:pPr>
        <w:ind w:left="1440" w:hanging="360"/>
      </w:pPr>
    </w:lvl>
    <w:lvl w:ilvl="2" w:tplc="49A83448">
      <w:start w:val="1"/>
      <w:numFmt w:val="lowerRoman"/>
      <w:lvlText w:val="%3."/>
      <w:lvlJc w:val="right"/>
      <w:pPr>
        <w:ind w:left="2160" w:hanging="180"/>
      </w:pPr>
    </w:lvl>
    <w:lvl w:ilvl="3" w:tplc="0CD6C456">
      <w:start w:val="1"/>
      <w:numFmt w:val="decimal"/>
      <w:lvlText w:val="%4."/>
      <w:lvlJc w:val="left"/>
      <w:pPr>
        <w:ind w:left="2880" w:hanging="360"/>
      </w:pPr>
    </w:lvl>
    <w:lvl w:ilvl="4" w:tplc="CEC60790">
      <w:start w:val="1"/>
      <w:numFmt w:val="lowerLetter"/>
      <w:lvlText w:val="%5."/>
      <w:lvlJc w:val="left"/>
      <w:pPr>
        <w:ind w:left="3600" w:hanging="360"/>
      </w:pPr>
    </w:lvl>
    <w:lvl w:ilvl="5" w:tplc="861200F6">
      <w:start w:val="1"/>
      <w:numFmt w:val="lowerRoman"/>
      <w:lvlText w:val="%6."/>
      <w:lvlJc w:val="right"/>
      <w:pPr>
        <w:ind w:left="4320" w:hanging="180"/>
      </w:pPr>
    </w:lvl>
    <w:lvl w:ilvl="6" w:tplc="5478CF08">
      <w:start w:val="1"/>
      <w:numFmt w:val="decimal"/>
      <w:lvlText w:val="%7."/>
      <w:lvlJc w:val="left"/>
      <w:pPr>
        <w:ind w:left="5040" w:hanging="360"/>
      </w:pPr>
    </w:lvl>
    <w:lvl w:ilvl="7" w:tplc="199499DE">
      <w:start w:val="1"/>
      <w:numFmt w:val="lowerLetter"/>
      <w:lvlText w:val="%8."/>
      <w:lvlJc w:val="left"/>
      <w:pPr>
        <w:ind w:left="5760" w:hanging="360"/>
      </w:pPr>
    </w:lvl>
    <w:lvl w:ilvl="8" w:tplc="53A67F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41FC"/>
    <w:multiLevelType w:val="hybridMultilevel"/>
    <w:tmpl w:val="4476F600"/>
    <w:lvl w:ilvl="0" w:tplc="14B49572">
      <w:start w:val="1"/>
      <w:numFmt w:val="decimal"/>
      <w:lvlText w:val="%1."/>
      <w:lvlJc w:val="left"/>
      <w:pPr>
        <w:ind w:left="720" w:hanging="360"/>
      </w:pPr>
    </w:lvl>
    <w:lvl w:ilvl="1" w:tplc="CBACF8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38CF92C">
      <w:start w:val="1"/>
      <w:numFmt w:val="none"/>
      <w:lvlText w:val=""/>
      <w:lvlJc w:val="left"/>
      <w:pPr>
        <w:tabs>
          <w:tab w:val="num" w:pos="360"/>
        </w:tabs>
      </w:pPr>
    </w:lvl>
    <w:lvl w:ilvl="3" w:tplc="B5260234">
      <w:start w:val="1"/>
      <w:numFmt w:val="none"/>
      <w:lvlText w:val=""/>
      <w:lvlJc w:val="left"/>
      <w:pPr>
        <w:tabs>
          <w:tab w:val="num" w:pos="360"/>
        </w:tabs>
      </w:pPr>
    </w:lvl>
    <w:lvl w:ilvl="4" w:tplc="F0885036">
      <w:start w:val="1"/>
      <w:numFmt w:val="none"/>
      <w:lvlText w:val=""/>
      <w:lvlJc w:val="left"/>
      <w:pPr>
        <w:tabs>
          <w:tab w:val="num" w:pos="360"/>
        </w:tabs>
      </w:pPr>
    </w:lvl>
    <w:lvl w:ilvl="5" w:tplc="7DB03680">
      <w:start w:val="1"/>
      <w:numFmt w:val="none"/>
      <w:lvlText w:val=""/>
      <w:lvlJc w:val="left"/>
      <w:pPr>
        <w:tabs>
          <w:tab w:val="num" w:pos="360"/>
        </w:tabs>
      </w:pPr>
    </w:lvl>
    <w:lvl w:ilvl="6" w:tplc="56660ACC">
      <w:start w:val="1"/>
      <w:numFmt w:val="none"/>
      <w:lvlText w:val=""/>
      <w:lvlJc w:val="left"/>
      <w:pPr>
        <w:tabs>
          <w:tab w:val="num" w:pos="360"/>
        </w:tabs>
      </w:pPr>
    </w:lvl>
    <w:lvl w:ilvl="7" w:tplc="71265F90">
      <w:start w:val="1"/>
      <w:numFmt w:val="none"/>
      <w:lvlText w:val=""/>
      <w:lvlJc w:val="left"/>
      <w:pPr>
        <w:tabs>
          <w:tab w:val="num" w:pos="360"/>
        </w:tabs>
      </w:pPr>
    </w:lvl>
    <w:lvl w:ilvl="8" w:tplc="760C2F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5F3B5F"/>
    <w:multiLevelType w:val="hybridMultilevel"/>
    <w:tmpl w:val="C7BC241A"/>
    <w:lvl w:ilvl="0" w:tplc="3B1CF094">
      <w:start w:val="1"/>
      <w:numFmt w:val="decimal"/>
      <w:lvlText w:val="%1."/>
      <w:lvlJc w:val="left"/>
      <w:pPr>
        <w:ind w:left="720" w:hanging="360"/>
      </w:pPr>
    </w:lvl>
    <w:lvl w:ilvl="1" w:tplc="DC66B68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14C2B74">
      <w:start w:val="1"/>
      <w:numFmt w:val="none"/>
      <w:lvlText w:val=""/>
      <w:lvlJc w:val="left"/>
      <w:pPr>
        <w:tabs>
          <w:tab w:val="num" w:pos="360"/>
        </w:tabs>
      </w:pPr>
    </w:lvl>
    <w:lvl w:ilvl="3" w:tplc="6DB6466A">
      <w:start w:val="1"/>
      <w:numFmt w:val="none"/>
      <w:lvlText w:val=""/>
      <w:lvlJc w:val="left"/>
      <w:pPr>
        <w:tabs>
          <w:tab w:val="num" w:pos="360"/>
        </w:tabs>
      </w:pPr>
    </w:lvl>
    <w:lvl w:ilvl="4" w:tplc="DC483686">
      <w:start w:val="1"/>
      <w:numFmt w:val="none"/>
      <w:lvlText w:val=""/>
      <w:lvlJc w:val="left"/>
      <w:pPr>
        <w:tabs>
          <w:tab w:val="num" w:pos="360"/>
        </w:tabs>
      </w:pPr>
    </w:lvl>
    <w:lvl w:ilvl="5" w:tplc="1CC2AEB4">
      <w:start w:val="1"/>
      <w:numFmt w:val="none"/>
      <w:lvlText w:val=""/>
      <w:lvlJc w:val="left"/>
      <w:pPr>
        <w:tabs>
          <w:tab w:val="num" w:pos="360"/>
        </w:tabs>
      </w:pPr>
    </w:lvl>
    <w:lvl w:ilvl="6" w:tplc="9FAC0E22">
      <w:start w:val="1"/>
      <w:numFmt w:val="none"/>
      <w:lvlText w:val=""/>
      <w:lvlJc w:val="left"/>
      <w:pPr>
        <w:tabs>
          <w:tab w:val="num" w:pos="360"/>
        </w:tabs>
      </w:pPr>
    </w:lvl>
    <w:lvl w:ilvl="7" w:tplc="9326B122">
      <w:start w:val="1"/>
      <w:numFmt w:val="none"/>
      <w:lvlText w:val=""/>
      <w:lvlJc w:val="left"/>
      <w:pPr>
        <w:tabs>
          <w:tab w:val="num" w:pos="360"/>
        </w:tabs>
      </w:pPr>
    </w:lvl>
    <w:lvl w:ilvl="8" w:tplc="F2123A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C26C5"/>
    <w:multiLevelType w:val="hybridMultilevel"/>
    <w:tmpl w:val="41084BE2"/>
    <w:lvl w:ilvl="0" w:tplc="9A4CDF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6665EA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FEE55D6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4E804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26334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24EAEB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EE706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FBAC6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E3EB2F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DD73220"/>
    <w:multiLevelType w:val="hybridMultilevel"/>
    <w:tmpl w:val="887432A6"/>
    <w:lvl w:ilvl="0" w:tplc="84F6769E">
      <w:start w:val="8"/>
      <w:numFmt w:val="decimal"/>
      <w:lvlText w:val="%1."/>
      <w:lvlJc w:val="left"/>
      <w:pPr>
        <w:ind w:left="720" w:hanging="360"/>
      </w:pPr>
    </w:lvl>
    <w:lvl w:ilvl="1" w:tplc="F1B8A5F0">
      <w:start w:val="1"/>
      <w:numFmt w:val="lowerLetter"/>
      <w:lvlText w:val="%2."/>
      <w:lvlJc w:val="left"/>
      <w:pPr>
        <w:ind w:left="1440" w:hanging="360"/>
      </w:pPr>
    </w:lvl>
    <w:lvl w:ilvl="2" w:tplc="5F220644">
      <w:start w:val="1"/>
      <w:numFmt w:val="lowerRoman"/>
      <w:lvlText w:val="%3."/>
      <w:lvlJc w:val="right"/>
      <w:pPr>
        <w:ind w:left="2160" w:hanging="180"/>
      </w:pPr>
    </w:lvl>
    <w:lvl w:ilvl="3" w:tplc="A15CB44C">
      <w:start w:val="1"/>
      <w:numFmt w:val="decimal"/>
      <w:lvlText w:val="%4."/>
      <w:lvlJc w:val="left"/>
      <w:pPr>
        <w:ind w:left="2880" w:hanging="360"/>
      </w:pPr>
    </w:lvl>
    <w:lvl w:ilvl="4" w:tplc="45567DA4">
      <w:start w:val="1"/>
      <w:numFmt w:val="lowerLetter"/>
      <w:lvlText w:val="%5."/>
      <w:lvlJc w:val="left"/>
      <w:pPr>
        <w:ind w:left="3600" w:hanging="360"/>
      </w:pPr>
    </w:lvl>
    <w:lvl w:ilvl="5" w:tplc="A1107DFE">
      <w:start w:val="1"/>
      <w:numFmt w:val="lowerRoman"/>
      <w:lvlText w:val="%6."/>
      <w:lvlJc w:val="right"/>
      <w:pPr>
        <w:ind w:left="4320" w:hanging="180"/>
      </w:pPr>
    </w:lvl>
    <w:lvl w:ilvl="6" w:tplc="05C6C594">
      <w:start w:val="1"/>
      <w:numFmt w:val="decimal"/>
      <w:lvlText w:val="%7."/>
      <w:lvlJc w:val="left"/>
      <w:pPr>
        <w:ind w:left="5040" w:hanging="360"/>
      </w:pPr>
    </w:lvl>
    <w:lvl w:ilvl="7" w:tplc="6AE2CB86">
      <w:start w:val="1"/>
      <w:numFmt w:val="lowerLetter"/>
      <w:lvlText w:val="%8."/>
      <w:lvlJc w:val="left"/>
      <w:pPr>
        <w:ind w:left="5760" w:hanging="360"/>
      </w:pPr>
    </w:lvl>
    <w:lvl w:ilvl="8" w:tplc="7C5078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027F"/>
    <w:multiLevelType w:val="hybridMultilevel"/>
    <w:tmpl w:val="C486C382"/>
    <w:lvl w:ilvl="0" w:tplc="E820D706">
      <w:start w:val="1"/>
      <w:numFmt w:val="decimal"/>
      <w:lvlText w:val="%1."/>
      <w:lvlJc w:val="left"/>
      <w:pPr>
        <w:ind w:left="720" w:hanging="360"/>
      </w:pPr>
    </w:lvl>
    <w:lvl w:ilvl="1" w:tplc="7CAEC498">
      <w:start w:val="1"/>
      <w:numFmt w:val="none"/>
      <w:lvlText w:val=""/>
      <w:lvlJc w:val="left"/>
      <w:pPr>
        <w:tabs>
          <w:tab w:val="num" w:pos="360"/>
        </w:tabs>
      </w:pPr>
    </w:lvl>
    <w:lvl w:ilvl="2" w:tplc="98601B2E">
      <w:start w:val="1"/>
      <w:numFmt w:val="none"/>
      <w:lvlText w:val=""/>
      <w:lvlJc w:val="left"/>
      <w:pPr>
        <w:tabs>
          <w:tab w:val="num" w:pos="360"/>
        </w:tabs>
      </w:pPr>
    </w:lvl>
    <w:lvl w:ilvl="3" w:tplc="209EA060">
      <w:start w:val="1"/>
      <w:numFmt w:val="none"/>
      <w:lvlText w:val=""/>
      <w:lvlJc w:val="left"/>
      <w:pPr>
        <w:tabs>
          <w:tab w:val="num" w:pos="360"/>
        </w:tabs>
      </w:pPr>
    </w:lvl>
    <w:lvl w:ilvl="4" w:tplc="176CE396">
      <w:start w:val="1"/>
      <w:numFmt w:val="none"/>
      <w:lvlText w:val=""/>
      <w:lvlJc w:val="left"/>
      <w:pPr>
        <w:tabs>
          <w:tab w:val="num" w:pos="360"/>
        </w:tabs>
      </w:pPr>
    </w:lvl>
    <w:lvl w:ilvl="5" w:tplc="7EDAF0DE">
      <w:start w:val="1"/>
      <w:numFmt w:val="none"/>
      <w:lvlText w:val=""/>
      <w:lvlJc w:val="left"/>
      <w:pPr>
        <w:tabs>
          <w:tab w:val="num" w:pos="360"/>
        </w:tabs>
      </w:pPr>
    </w:lvl>
    <w:lvl w:ilvl="6" w:tplc="F2FC6CF6">
      <w:start w:val="1"/>
      <w:numFmt w:val="none"/>
      <w:lvlText w:val=""/>
      <w:lvlJc w:val="left"/>
      <w:pPr>
        <w:tabs>
          <w:tab w:val="num" w:pos="360"/>
        </w:tabs>
      </w:pPr>
    </w:lvl>
    <w:lvl w:ilvl="7" w:tplc="A39AFDD8">
      <w:start w:val="1"/>
      <w:numFmt w:val="none"/>
      <w:lvlText w:val=""/>
      <w:lvlJc w:val="left"/>
      <w:pPr>
        <w:tabs>
          <w:tab w:val="num" w:pos="360"/>
        </w:tabs>
      </w:pPr>
    </w:lvl>
    <w:lvl w:ilvl="8" w:tplc="CF08DD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E63853"/>
    <w:multiLevelType w:val="hybridMultilevel"/>
    <w:tmpl w:val="336AD46C"/>
    <w:lvl w:ilvl="0" w:tplc="AB78B242">
      <w:start w:val="1"/>
      <w:numFmt w:val="decimal"/>
      <w:lvlText w:val="%1."/>
      <w:lvlJc w:val="left"/>
      <w:pPr>
        <w:ind w:left="720" w:hanging="360"/>
      </w:pPr>
    </w:lvl>
    <w:lvl w:ilvl="1" w:tplc="06A66B9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F16C85AC">
      <w:start w:val="1"/>
      <w:numFmt w:val="none"/>
      <w:lvlText w:val=""/>
      <w:lvlJc w:val="left"/>
      <w:pPr>
        <w:tabs>
          <w:tab w:val="num" w:pos="360"/>
        </w:tabs>
      </w:pPr>
    </w:lvl>
    <w:lvl w:ilvl="3" w:tplc="9860280C">
      <w:start w:val="1"/>
      <w:numFmt w:val="none"/>
      <w:lvlText w:val=""/>
      <w:lvlJc w:val="left"/>
      <w:pPr>
        <w:tabs>
          <w:tab w:val="num" w:pos="360"/>
        </w:tabs>
      </w:pPr>
    </w:lvl>
    <w:lvl w:ilvl="4" w:tplc="D368EFDA">
      <w:start w:val="1"/>
      <w:numFmt w:val="none"/>
      <w:lvlText w:val=""/>
      <w:lvlJc w:val="left"/>
      <w:pPr>
        <w:tabs>
          <w:tab w:val="num" w:pos="360"/>
        </w:tabs>
      </w:pPr>
    </w:lvl>
    <w:lvl w:ilvl="5" w:tplc="0F14B5C2">
      <w:start w:val="1"/>
      <w:numFmt w:val="none"/>
      <w:lvlText w:val=""/>
      <w:lvlJc w:val="left"/>
      <w:pPr>
        <w:tabs>
          <w:tab w:val="num" w:pos="360"/>
        </w:tabs>
      </w:pPr>
    </w:lvl>
    <w:lvl w:ilvl="6" w:tplc="5602FD3C">
      <w:start w:val="1"/>
      <w:numFmt w:val="none"/>
      <w:lvlText w:val=""/>
      <w:lvlJc w:val="left"/>
      <w:pPr>
        <w:tabs>
          <w:tab w:val="num" w:pos="360"/>
        </w:tabs>
      </w:pPr>
    </w:lvl>
    <w:lvl w:ilvl="7" w:tplc="A0987D8E">
      <w:start w:val="1"/>
      <w:numFmt w:val="none"/>
      <w:lvlText w:val=""/>
      <w:lvlJc w:val="left"/>
      <w:pPr>
        <w:tabs>
          <w:tab w:val="num" w:pos="360"/>
        </w:tabs>
      </w:pPr>
    </w:lvl>
    <w:lvl w:ilvl="8" w:tplc="3124985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2C7905"/>
    <w:multiLevelType w:val="hybridMultilevel"/>
    <w:tmpl w:val="29BA17B2"/>
    <w:lvl w:ilvl="0" w:tplc="8706588C">
      <w:start w:val="1"/>
      <w:numFmt w:val="decimal"/>
      <w:lvlText w:val="%1."/>
      <w:lvlJc w:val="left"/>
      <w:pPr>
        <w:ind w:left="720" w:hanging="360"/>
      </w:pPr>
    </w:lvl>
    <w:lvl w:ilvl="1" w:tplc="86AAA14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AFCB1EC">
      <w:start w:val="1"/>
      <w:numFmt w:val="none"/>
      <w:lvlText w:val=""/>
      <w:lvlJc w:val="left"/>
      <w:pPr>
        <w:tabs>
          <w:tab w:val="num" w:pos="360"/>
        </w:tabs>
      </w:pPr>
    </w:lvl>
    <w:lvl w:ilvl="3" w:tplc="234A5962">
      <w:start w:val="1"/>
      <w:numFmt w:val="none"/>
      <w:lvlText w:val=""/>
      <w:lvlJc w:val="left"/>
      <w:pPr>
        <w:tabs>
          <w:tab w:val="num" w:pos="360"/>
        </w:tabs>
      </w:pPr>
    </w:lvl>
    <w:lvl w:ilvl="4" w:tplc="87762BE8">
      <w:start w:val="1"/>
      <w:numFmt w:val="none"/>
      <w:lvlText w:val=""/>
      <w:lvlJc w:val="left"/>
      <w:pPr>
        <w:tabs>
          <w:tab w:val="num" w:pos="360"/>
        </w:tabs>
      </w:pPr>
    </w:lvl>
    <w:lvl w:ilvl="5" w:tplc="D1CE4F3A">
      <w:start w:val="1"/>
      <w:numFmt w:val="none"/>
      <w:lvlText w:val=""/>
      <w:lvlJc w:val="left"/>
      <w:pPr>
        <w:tabs>
          <w:tab w:val="num" w:pos="360"/>
        </w:tabs>
      </w:pPr>
    </w:lvl>
    <w:lvl w:ilvl="6" w:tplc="DC38DB3E">
      <w:start w:val="1"/>
      <w:numFmt w:val="none"/>
      <w:lvlText w:val=""/>
      <w:lvlJc w:val="left"/>
      <w:pPr>
        <w:tabs>
          <w:tab w:val="num" w:pos="360"/>
        </w:tabs>
      </w:pPr>
    </w:lvl>
    <w:lvl w:ilvl="7" w:tplc="5D8E8C42">
      <w:start w:val="1"/>
      <w:numFmt w:val="none"/>
      <w:lvlText w:val=""/>
      <w:lvlJc w:val="left"/>
      <w:pPr>
        <w:tabs>
          <w:tab w:val="num" w:pos="360"/>
        </w:tabs>
      </w:pPr>
    </w:lvl>
    <w:lvl w:ilvl="8" w:tplc="2F38C77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197693"/>
    <w:multiLevelType w:val="hybridMultilevel"/>
    <w:tmpl w:val="88AE0908"/>
    <w:lvl w:ilvl="0" w:tplc="CFE89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A7C1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0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E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80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41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C8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A1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93C1D"/>
    <w:multiLevelType w:val="hybridMultilevel"/>
    <w:tmpl w:val="A4A27490"/>
    <w:lvl w:ilvl="0" w:tplc="4C5A834C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6F2A18F8">
      <w:start w:val="1"/>
      <w:numFmt w:val="none"/>
      <w:lvlText w:val=""/>
      <w:lvlJc w:val="left"/>
      <w:pPr>
        <w:tabs>
          <w:tab w:val="num" w:pos="360"/>
        </w:tabs>
      </w:pPr>
    </w:lvl>
    <w:lvl w:ilvl="2" w:tplc="62105378">
      <w:start w:val="1"/>
      <w:numFmt w:val="none"/>
      <w:lvlText w:val=""/>
      <w:lvlJc w:val="left"/>
      <w:pPr>
        <w:tabs>
          <w:tab w:val="num" w:pos="360"/>
        </w:tabs>
      </w:pPr>
    </w:lvl>
    <w:lvl w:ilvl="3" w:tplc="9EACD39C">
      <w:start w:val="1"/>
      <w:numFmt w:val="none"/>
      <w:lvlText w:val=""/>
      <w:lvlJc w:val="left"/>
      <w:pPr>
        <w:tabs>
          <w:tab w:val="num" w:pos="360"/>
        </w:tabs>
      </w:pPr>
    </w:lvl>
    <w:lvl w:ilvl="4" w:tplc="A3D22FA6">
      <w:start w:val="1"/>
      <w:numFmt w:val="none"/>
      <w:lvlText w:val=""/>
      <w:lvlJc w:val="left"/>
      <w:pPr>
        <w:tabs>
          <w:tab w:val="num" w:pos="360"/>
        </w:tabs>
      </w:pPr>
    </w:lvl>
    <w:lvl w:ilvl="5" w:tplc="624A3D1C">
      <w:start w:val="1"/>
      <w:numFmt w:val="none"/>
      <w:lvlText w:val=""/>
      <w:lvlJc w:val="left"/>
      <w:pPr>
        <w:tabs>
          <w:tab w:val="num" w:pos="360"/>
        </w:tabs>
      </w:pPr>
    </w:lvl>
    <w:lvl w:ilvl="6" w:tplc="ED98792E">
      <w:start w:val="1"/>
      <w:numFmt w:val="none"/>
      <w:lvlText w:val=""/>
      <w:lvlJc w:val="left"/>
      <w:pPr>
        <w:tabs>
          <w:tab w:val="num" w:pos="360"/>
        </w:tabs>
      </w:pPr>
    </w:lvl>
    <w:lvl w:ilvl="7" w:tplc="3A2E696A">
      <w:start w:val="1"/>
      <w:numFmt w:val="none"/>
      <w:lvlText w:val=""/>
      <w:lvlJc w:val="left"/>
      <w:pPr>
        <w:tabs>
          <w:tab w:val="num" w:pos="360"/>
        </w:tabs>
      </w:pPr>
    </w:lvl>
    <w:lvl w:ilvl="8" w:tplc="97E6BB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9D432F"/>
    <w:multiLevelType w:val="hybridMultilevel"/>
    <w:tmpl w:val="2924C6F0"/>
    <w:lvl w:ilvl="0" w:tplc="95D0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C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C6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8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E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0CD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D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B9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8A6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D4C"/>
    <w:rsid w:val="00142EF1"/>
    <w:rsid w:val="00504630"/>
    <w:rsid w:val="0066531C"/>
    <w:rsid w:val="00911FA5"/>
    <w:rsid w:val="00B67D4C"/>
    <w:rsid w:val="00C24224"/>
    <w:rsid w:val="00C7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67D4C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1"/>
    <w:qFormat/>
    <w:rsid w:val="00B67D4C"/>
    <w:pPr>
      <w:keepNext/>
      <w:outlineLvl w:val="1"/>
    </w:pPr>
    <w:rPr>
      <w:sz w:val="28"/>
    </w:rPr>
  </w:style>
  <w:style w:type="paragraph" w:customStyle="1" w:styleId="Heading10">
    <w:name w:val="Heading 1"/>
    <w:basedOn w:val="a"/>
    <w:next w:val="a"/>
    <w:link w:val="1"/>
    <w:qFormat/>
    <w:rsid w:val="00B67D4C"/>
    <w:pPr>
      <w:keepNext/>
      <w:outlineLvl w:val="0"/>
    </w:pPr>
    <w:rPr>
      <w:b/>
      <w:bCs/>
    </w:rPr>
  </w:style>
  <w:style w:type="paragraph" w:customStyle="1" w:styleId="Heading20">
    <w:name w:val="Heading 2"/>
    <w:basedOn w:val="a"/>
    <w:next w:val="a"/>
    <w:link w:val="2"/>
    <w:qFormat/>
    <w:rsid w:val="00B67D4C"/>
    <w:pPr>
      <w:keepNext/>
      <w:outlineLvl w:val="1"/>
    </w:pPr>
    <w:rPr>
      <w:sz w:val="28"/>
    </w:rPr>
  </w:style>
  <w:style w:type="character" w:customStyle="1" w:styleId="1">
    <w:name w:val="Заголовок 1 Знак"/>
    <w:basedOn w:val="a0"/>
    <w:link w:val="Heading10"/>
    <w:rsid w:val="00B67D4C"/>
    <w:rPr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0"/>
    <w:rsid w:val="00B67D4C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B67D4C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B67D4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67D4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67D4C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67D4C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B67D4C"/>
    <w:rPr>
      <w:sz w:val="24"/>
      <w:szCs w:val="24"/>
    </w:rPr>
  </w:style>
  <w:style w:type="character" w:customStyle="1" w:styleId="QuoteChar">
    <w:name w:val="Quote Char"/>
    <w:link w:val="20"/>
    <w:uiPriority w:val="29"/>
    <w:rsid w:val="00B67D4C"/>
    <w:rPr>
      <w:i/>
    </w:rPr>
  </w:style>
  <w:style w:type="paragraph" w:styleId="20">
    <w:name w:val="Quote"/>
    <w:basedOn w:val="a"/>
    <w:next w:val="a"/>
    <w:link w:val="22"/>
    <w:uiPriority w:val="29"/>
    <w:qFormat/>
    <w:rsid w:val="00B67D4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67D4C"/>
    <w:rPr>
      <w:i/>
    </w:rPr>
  </w:style>
  <w:style w:type="character" w:customStyle="1" w:styleId="IntenseQuoteChar">
    <w:name w:val="Intense Quote Char"/>
    <w:link w:val="a7"/>
    <w:uiPriority w:val="30"/>
    <w:rsid w:val="00B67D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67D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67D4C"/>
    <w:rPr>
      <w:i/>
    </w:rPr>
  </w:style>
  <w:style w:type="character" w:customStyle="1" w:styleId="FootnoteTextChar">
    <w:name w:val="Footnote Text Char"/>
    <w:link w:val="a9"/>
    <w:uiPriority w:val="99"/>
    <w:rsid w:val="00B67D4C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B67D4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67D4C"/>
    <w:rPr>
      <w:sz w:val="18"/>
    </w:rPr>
  </w:style>
  <w:style w:type="character" w:customStyle="1" w:styleId="EndnoteTextChar">
    <w:name w:val="Endnote Text Char"/>
    <w:link w:val="ab"/>
    <w:uiPriority w:val="99"/>
    <w:rsid w:val="00B67D4C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B67D4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B67D4C"/>
    <w:rPr>
      <w:sz w:val="20"/>
    </w:rPr>
  </w:style>
  <w:style w:type="paragraph" w:customStyle="1" w:styleId="Heading11">
    <w:name w:val="Heading 1"/>
    <w:basedOn w:val="a"/>
    <w:next w:val="a"/>
    <w:link w:val="Heading1Char"/>
    <w:uiPriority w:val="9"/>
    <w:qFormat/>
    <w:rsid w:val="00B67D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B67D4C"/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Heading2Char"/>
    <w:uiPriority w:val="9"/>
    <w:unhideWhenUsed/>
    <w:qFormat/>
    <w:rsid w:val="00B67D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1"/>
    <w:uiPriority w:val="9"/>
    <w:rsid w:val="00B67D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D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67D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D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7D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D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67D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D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67D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D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67D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D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67D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D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67D4C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B67D4C"/>
    <w:pPr>
      <w:ind w:left="708"/>
    </w:pPr>
  </w:style>
  <w:style w:type="paragraph" w:styleId="ae">
    <w:name w:val="No Spacing"/>
    <w:uiPriority w:val="1"/>
    <w:qFormat/>
    <w:rsid w:val="00B67D4C"/>
  </w:style>
  <w:style w:type="paragraph" w:customStyle="1" w:styleId="Header">
    <w:name w:val="Header"/>
    <w:basedOn w:val="a"/>
    <w:link w:val="Header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67D4C"/>
  </w:style>
  <w:style w:type="paragraph" w:customStyle="1" w:styleId="Footer">
    <w:name w:val="Footer"/>
    <w:basedOn w:val="a"/>
    <w:link w:val="Caption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B67D4C"/>
  </w:style>
  <w:style w:type="character" w:customStyle="1" w:styleId="FooterChar">
    <w:name w:val="Footer Char"/>
    <w:link w:val="Footer"/>
    <w:uiPriority w:val="99"/>
    <w:rsid w:val="00B67D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D4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B67D4C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67D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B67D4C"/>
    <w:rPr>
      <w:color w:val="0000FF"/>
      <w:u w:val="single"/>
    </w:rPr>
  </w:style>
  <w:style w:type="character" w:styleId="af1">
    <w:name w:val="footnote reference"/>
    <w:uiPriority w:val="99"/>
    <w:unhideWhenUsed/>
    <w:rsid w:val="00B67D4C"/>
    <w:rPr>
      <w:vertAlign w:val="superscript"/>
    </w:rPr>
  </w:style>
  <w:style w:type="character" w:styleId="af2">
    <w:name w:val="endnote reference"/>
    <w:uiPriority w:val="99"/>
    <w:semiHidden/>
    <w:unhideWhenUsed/>
    <w:rsid w:val="00B67D4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67D4C"/>
    <w:pPr>
      <w:spacing w:after="57"/>
    </w:pPr>
  </w:style>
  <w:style w:type="paragraph" w:styleId="23">
    <w:name w:val="toc 2"/>
    <w:basedOn w:val="a"/>
    <w:next w:val="a"/>
    <w:uiPriority w:val="39"/>
    <w:unhideWhenUsed/>
    <w:rsid w:val="00B67D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D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D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D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D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D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D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D4C"/>
    <w:pPr>
      <w:spacing w:after="57"/>
      <w:ind w:left="2268"/>
    </w:pPr>
  </w:style>
  <w:style w:type="paragraph" w:styleId="af3">
    <w:name w:val="TOC Heading"/>
    <w:uiPriority w:val="39"/>
    <w:unhideWhenUsed/>
    <w:rsid w:val="00B67D4C"/>
  </w:style>
  <w:style w:type="paragraph" w:styleId="af4">
    <w:name w:val="table of figures"/>
    <w:basedOn w:val="a"/>
    <w:next w:val="a"/>
    <w:uiPriority w:val="99"/>
    <w:unhideWhenUsed/>
    <w:rsid w:val="00B67D4C"/>
  </w:style>
  <w:style w:type="paragraph" w:customStyle="1" w:styleId="Caption0">
    <w:name w:val="Caption"/>
    <w:basedOn w:val="a"/>
    <w:next w:val="a"/>
    <w:qFormat/>
    <w:rsid w:val="00B67D4C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67D4C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B67D4C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B67D4C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B67D4C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B67D4C"/>
    <w:rPr>
      <w:color w:val="800080"/>
      <w:u w:val="single"/>
    </w:rPr>
  </w:style>
  <w:style w:type="paragraph" w:customStyle="1" w:styleId="xl65">
    <w:name w:val="xl65"/>
    <w:basedOn w:val="a"/>
    <w:rsid w:val="00B67D4C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Heading1"/>
    <w:uiPriority w:val="9"/>
    <w:rsid w:val="00B67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"/>
    <w:semiHidden/>
    <w:rsid w:val="00B67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52501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2</cp:revision>
  <dcterms:created xsi:type="dcterms:W3CDTF">2024-10-09T14:59:00Z</dcterms:created>
  <dcterms:modified xsi:type="dcterms:W3CDTF">2024-10-09T14:59:00Z</dcterms:modified>
  <cp:version>917504</cp:version>
</cp:coreProperties>
</file>