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0B" w:rsidRDefault="005F6566">
      <w:pPr>
        <w:pStyle w:val="Caption0"/>
        <w:tabs>
          <w:tab w:val="center" w:pos="4960"/>
          <w:tab w:val="left" w:pos="8835"/>
        </w:tabs>
        <w:ind w:firstLine="851"/>
        <w:jc w:val="left"/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0" o:spid="_x0000_s1026" type="#_x0000_t75" style="position:absolute;left:0;text-align:left;margin-left:234pt;margin-top:-15.2pt;width:49.5pt;height:63pt;z-index:251658240">
            <v:imagedata r:id="rId8" o:title=""/>
            <v:path textboxrect="0,0,0,0"/>
          </v:shape>
        </w:pict>
      </w:r>
      <w:r w:rsidR="006D409B">
        <w:rPr>
          <w:szCs w:val="24"/>
        </w:rPr>
        <w:tab/>
      </w:r>
      <w:r w:rsidR="006D409B">
        <w:rPr>
          <w:szCs w:val="24"/>
        </w:rPr>
        <w:tab/>
      </w:r>
    </w:p>
    <w:p w:rsidR="00CE790B" w:rsidRDefault="006D409B">
      <w:pPr>
        <w:pStyle w:val="Caption0"/>
        <w:tabs>
          <w:tab w:val="left" w:pos="8055"/>
          <w:tab w:val="left" w:pos="8475"/>
          <w:tab w:val="left" w:pos="9135"/>
        </w:tabs>
        <w:ind w:firstLine="851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CE790B" w:rsidRDefault="006D409B">
      <w:pPr>
        <w:pStyle w:val="Caption0"/>
        <w:tabs>
          <w:tab w:val="left" w:pos="8040"/>
        </w:tabs>
        <w:ind w:firstLine="851"/>
        <w:jc w:val="left"/>
        <w:rPr>
          <w:szCs w:val="24"/>
        </w:rPr>
      </w:pPr>
      <w:r>
        <w:rPr>
          <w:szCs w:val="24"/>
        </w:rPr>
        <w:tab/>
      </w:r>
    </w:p>
    <w:p w:rsidR="00CE790B" w:rsidRDefault="00CE790B">
      <w:pPr>
        <w:ind w:firstLine="851"/>
        <w:jc w:val="center"/>
        <w:rPr>
          <w:b/>
        </w:rPr>
      </w:pPr>
    </w:p>
    <w:p w:rsidR="00CE790B" w:rsidRDefault="006D409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Совет депутатов</w:t>
      </w:r>
    </w:p>
    <w:p w:rsidR="00CE790B" w:rsidRDefault="006D409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Новозахаркинского муниципального образования</w:t>
      </w:r>
    </w:p>
    <w:p w:rsidR="00CE790B" w:rsidRDefault="006D409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Петровского муниципального района Саратовской области</w:t>
      </w:r>
    </w:p>
    <w:p w:rsidR="00CE790B" w:rsidRDefault="00CE790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CE790B" w:rsidRDefault="006D409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РЕШЕНИЕ</w:t>
      </w:r>
    </w:p>
    <w:p w:rsidR="00CE790B" w:rsidRDefault="00CE790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CE790B" w:rsidRDefault="00CE790B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CE790B" w:rsidRDefault="006D409B">
      <w:pPr>
        <w:ind w:firstLine="85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от </w:t>
      </w:r>
      <w:r w:rsidR="0056722E">
        <w:rPr>
          <w:rFonts w:ascii="PT Astra Serif" w:hAnsi="PT Astra Serif" w:cs="PT Astra Serif"/>
          <w:sz w:val="28"/>
          <w:szCs w:val="28"/>
        </w:rPr>
        <w:t>29</w:t>
      </w:r>
      <w:r>
        <w:rPr>
          <w:rFonts w:ascii="PT Astra Serif" w:hAnsi="PT Astra Serif" w:cs="PT Astra Serif"/>
          <w:sz w:val="28"/>
          <w:szCs w:val="28"/>
        </w:rPr>
        <w:t>.</w:t>
      </w:r>
      <w:r w:rsidR="0056722E">
        <w:rPr>
          <w:rFonts w:ascii="PT Astra Serif" w:hAnsi="PT Astra Serif" w:cs="PT Astra Serif"/>
          <w:sz w:val="28"/>
          <w:szCs w:val="28"/>
        </w:rPr>
        <w:t>01</w:t>
      </w:r>
      <w:r>
        <w:rPr>
          <w:rFonts w:ascii="PT Astra Serif" w:hAnsi="PT Astra Serif" w:cs="PT Astra Serif"/>
          <w:sz w:val="28"/>
          <w:szCs w:val="28"/>
        </w:rPr>
        <w:t>.202</w:t>
      </w:r>
      <w:r w:rsidR="0056722E"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sz w:val="28"/>
          <w:szCs w:val="28"/>
        </w:rPr>
        <w:t xml:space="preserve"> года</w:t>
      </w:r>
      <w:r w:rsidR="00DB7BD3">
        <w:rPr>
          <w:rFonts w:ascii="PT Astra Serif" w:hAnsi="PT Astra Serif" w:cs="PT Astra Serif"/>
          <w:sz w:val="28"/>
          <w:szCs w:val="28"/>
        </w:rPr>
        <w:tab/>
      </w:r>
      <w:r w:rsidR="00DB7BD3">
        <w:rPr>
          <w:rFonts w:ascii="PT Astra Serif" w:hAnsi="PT Astra Serif" w:cs="PT Astra Serif"/>
          <w:sz w:val="28"/>
          <w:szCs w:val="28"/>
        </w:rPr>
        <w:tab/>
      </w:r>
      <w:r w:rsidR="00DB7BD3">
        <w:rPr>
          <w:rFonts w:ascii="PT Astra Serif" w:hAnsi="PT Astra Serif" w:cs="PT Astra Serif"/>
          <w:sz w:val="28"/>
          <w:szCs w:val="28"/>
        </w:rPr>
        <w:tab/>
      </w:r>
      <w:r w:rsidR="00DB7BD3">
        <w:rPr>
          <w:rFonts w:ascii="PT Astra Serif" w:hAnsi="PT Astra Serif" w:cs="PT Astra Serif"/>
          <w:sz w:val="28"/>
          <w:szCs w:val="28"/>
        </w:rPr>
        <w:tab/>
      </w:r>
      <w:r w:rsidR="00DB7BD3">
        <w:rPr>
          <w:rFonts w:ascii="PT Astra Serif" w:hAnsi="PT Astra Serif" w:cs="PT Astra Serif"/>
          <w:sz w:val="28"/>
          <w:szCs w:val="28"/>
        </w:rPr>
        <w:tab/>
      </w:r>
      <w:r w:rsidR="00DB7BD3">
        <w:rPr>
          <w:rFonts w:ascii="PT Astra Serif" w:hAnsi="PT Astra Serif" w:cs="PT Astra Serif"/>
          <w:sz w:val="28"/>
          <w:szCs w:val="28"/>
        </w:rPr>
        <w:tab/>
      </w:r>
      <w:r w:rsidR="00DB7BD3"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 xml:space="preserve"> № </w:t>
      </w:r>
      <w:r w:rsidR="00DB7BD3">
        <w:rPr>
          <w:rFonts w:ascii="PT Astra Serif" w:hAnsi="PT Astra Serif" w:cs="PT Astra Serif"/>
          <w:sz w:val="28"/>
          <w:szCs w:val="28"/>
        </w:rPr>
        <w:t>07-32/05</w:t>
      </w:r>
    </w:p>
    <w:p w:rsidR="00CE790B" w:rsidRDefault="006D409B">
      <w:pPr>
        <w:ind w:firstLine="85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с.Новозахаркино Петровского района</w:t>
      </w:r>
    </w:p>
    <w:p w:rsidR="00CE790B" w:rsidRDefault="00CE790B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CE790B" w:rsidRDefault="00CE790B">
      <w:pPr>
        <w:ind w:firstLine="851"/>
        <w:rPr>
          <w:rFonts w:ascii="PT Astra Serif" w:hAnsi="PT Astra Serif" w:cs="PT Astra Serif"/>
          <w:b/>
          <w:sz w:val="28"/>
          <w:szCs w:val="28"/>
        </w:rPr>
      </w:pPr>
    </w:p>
    <w:p w:rsidR="0056722E" w:rsidRPr="00DB7BD3" w:rsidRDefault="0056722E" w:rsidP="00DB7BD3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DB7BD3"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 Новозахаркинского</w:t>
      </w:r>
    </w:p>
    <w:p w:rsidR="0056722E" w:rsidRPr="00DB7BD3" w:rsidRDefault="0056722E" w:rsidP="00DB7BD3">
      <w:pPr>
        <w:ind w:left="708"/>
        <w:jc w:val="both"/>
        <w:rPr>
          <w:rFonts w:ascii="PT Astra Serif" w:hAnsi="PT Astra Serif"/>
          <w:b/>
          <w:sz w:val="28"/>
          <w:szCs w:val="28"/>
        </w:rPr>
      </w:pPr>
      <w:r w:rsidRPr="00DB7BD3">
        <w:rPr>
          <w:rFonts w:ascii="PT Astra Serif" w:hAnsi="PT Astra Serif"/>
          <w:b/>
          <w:sz w:val="28"/>
          <w:szCs w:val="28"/>
        </w:rPr>
        <w:t>муниципального образования Петровского</w:t>
      </w:r>
      <w:r w:rsidR="00DB7BD3">
        <w:rPr>
          <w:rFonts w:ascii="PT Astra Serif" w:hAnsi="PT Astra Serif"/>
          <w:b/>
          <w:sz w:val="28"/>
          <w:szCs w:val="28"/>
        </w:rPr>
        <w:t xml:space="preserve"> </w:t>
      </w:r>
      <w:r w:rsidRPr="00DB7BD3">
        <w:rPr>
          <w:rFonts w:ascii="PT Astra Serif" w:hAnsi="PT Astra Serif"/>
          <w:b/>
          <w:sz w:val="28"/>
          <w:szCs w:val="28"/>
        </w:rPr>
        <w:t>муниципального района Саратовской области</w:t>
      </w:r>
      <w:r w:rsidR="00DB7BD3">
        <w:rPr>
          <w:rFonts w:ascii="PT Astra Serif" w:hAnsi="PT Astra Serif"/>
          <w:b/>
          <w:sz w:val="28"/>
          <w:szCs w:val="28"/>
        </w:rPr>
        <w:t xml:space="preserve"> </w:t>
      </w:r>
      <w:r w:rsidRPr="00DB7BD3">
        <w:rPr>
          <w:rFonts w:ascii="PT Astra Serif" w:hAnsi="PT Astra Serif"/>
          <w:b/>
          <w:sz w:val="28"/>
          <w:szCs w:val="28"/>
        </w:rPr>
        <w:t>от 15 декабря 2023 года № 05-26/05</w:t>
      </w:r>
      <w:r w:rsidR="00DB7BD3">
        <w:rPr>
          <w:rFonts w:ascii="PT Astra Serif" w:hAnsi="PT Astra Serif"/>
          <w:b/>
          <w:sz w:val="28"/>
          <w:szCs w:val="28"/>
        </w:rPr>
        <w:t xml:space="preserve"> </w:t>
      </w:r>
      <w:r w:rsidRPr="00DB7BD3">
        <w:rPr>
          <w:rFonts w:ascii="PT Astra Serif" w:hAnsi="PT Astra Serif"/>
          <w:b/>
          <w:sz w:val="28"/>
          <w:szCs w:val="28"/>
        </w:rPr>
        <w:t>«О бюджете Новозахаркинского муниципального</w:t>
      </w:r>
      <w:r w:rsidR="00DB7BD3">
        <w:rPr>
          <w:rFonts w:ascii="PT Astra Serif" w:hAnsi="PT Astra Serif"/>
          <w:b/>
          <w:sz w:val="28"/>
          <w:szCs w:val="28"/>
        </w:rPr>
        <w:t xml:space="preserve"> </w:t>
      </w:r>
      <w:r w:rsidRPr="00DB7BD3">
        <w:rPr>
          <w:rFonts w:ascii="PT Astra Serif" w:hAnsi="PT Astra Serif"/>
          <w:b/>
          <w:sz w:val="28"/>
          <w:szCs w:val="28"/>
        </w:rPr>
        <w:t>образования Петровского муниципального района</w:t>
      </w:r>
      <w:r w:rsidR="00DB7BD3">
        <w:rPr>
          <w:rFonts w:ascii="PT Astra Serif" w:hAnsi="PT Astra Serif"/>
          <w:b/>
          <w:sz w:val="28"/>
          <w:szCs w:val="28"/>
        </w:rPr>
        <w:t xml:space="preserve"> </w:t>
      </w:r>
      <w:r w:rsidRPr="00DB7BD3">
        <w:rPr>
          <w:rFonts w:ascii="PT Astra Serif" w:hAnsi="PT Astra Serif"/>
          <w:b/>
          <w:sz w:val="28"/>
          <w:szCs w:val="28"/>
        </w:rPr>
        <w:t>Саратовской области на 2024 год и плановый период 2025 и 2026 годов»</w:t>
      </w:r>
    </w:p>
    <w:p w:rsidR="00CE790B" w:rsidRDefault="00CE790B">
      <w:pPr>
        <w:ind w:firstLine="851"/>
        <w:rPr>
          <w:rFonts w:ascii="PT Astra Serif" w:hAnsi="PT Astra Serif" w:cs="PT Astra Serif"/>
          <w:b/>
          <w:sz w:val="28"/>
          <w:szCs w:val="28"/>
        </w:rPr>
      </w:pPr>
    </w:p>
    <w:p w:rsidR="00CE790B" w:rsidRDefault="00CE790B">
      <w:pPr>
        <w:ind w:firstLine="851"/>
        <w:rPr>
          <w:sz w:val="28"/>
          <w:szCs w:val="28"/>
        </w:rPr>
      </w:pPr>
    </w:p>
    <w:p w:rsidR="0056722E" w:rsidRPr="00BF55D9" w:rsidRDefault="0056722E" w:rsidP="0056722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 xml:space="preserve">На основании Устава </w:t>
      </w:r>
      <w:r>
        <w:rPr>
          <w:rFonts w:ascii="PT Astra Serif" w:hAnsi="PT Astra Serif"/>
          <w:sz w:val="28"/>
          <w:szCs w:val="28"/>
        </w:rPr>
        <w:t>Новозахаркинского</w:t>
      </w:r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Совет депутатов </w:t>
      </w:r>
      <w:r>
        <w:rPr>
          <w:rFonts w:ascii="PT Astra Serif" w:hAnsi="PT Astra Serif"/>
          <w:sz w:val="28"/>
          <w:szCs w:val="28"/>
        </w:rPr>
        <w:t>Новозахаркинского</w:t>
      </w:r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</w:p>
    <w:p w:rsidR="00CE790B" w:rsidRPr="00DB7BD3" w:rsidRDefault="006D409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 w:rsidRPr="00DB7BD3">
        <w:rPr>
          <w:rFonts w:ascii="PT Astra Serif" w:hAnsi="PT Astra Serif" w:cs="PT Astra Serif"/>
          <w:b/>
          <w:sz w:val="28"/>
          <w:szCs w:val="28"/>
        </w:rPr>
        <w:t>РЕШИЛ:</w:t>
      </w:r>
    </w:p>
    <w:p w:rsidR="00CE790B" w:rsidRDefault="00CE790B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56722E" w:rsidRPr="00BF55D9" w:rsidRDefault="0056722E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BF55D9">
        <w:rPr>
          <w:rFonts w:ascii="PT Astra Serif" w:hAnsi="PT Astra Serif"/>
          <w:sz w:val="28"/>
          <w:szCs w:val="28"/>
        </w:rPr>
        <w:t xml:space="preserve">Внести в решение Совета депутатов </w:t>
      </w:r>
      <w:r>
        <w:rPr>
          <w:rFonts w:ascii="PT Astra Serif" w:hAnsi="PT Astra Serif"/>
          <w:sz w:val="28"/>
          <w:szCs w:val="28"/>
        </w:rPr>
        <w:t>Новозахаркинского</w:t>
      </w:r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</w:t>
      </w:r>
      <w:r>
        <w:rPr>
          <w:rFonts w:ascii="PT Astra Serif" w:hAnsi="PT Astra Serif"/>
          <w:sz w:val="28"/>
          <w:szCs w:val="28"/>
        </w:rPr>
        <w:br/>
      </w:r>
      <w:r w:rsidRPr="00BF55D9">
        <w:rPr>
          <w:rFonts w:ascii="PT Astra Serif" w:hAnsi="PT Astra Serif"/>
          <w:sz w:val="28"/>
          <w:szCs w:val="28"/>
        </w:rPr>
        <w:t>от 15 декабря 202</w:t>
      </w:r>
      <w:r>
        <w:rPr>
          <w:rFonts w:ascii="PT Astra Serif" w:hAnsi="PT Astra Serif"/>
          <w:sz w:val="28"/>
          <w:szCs w:val="28"/>
        </w:rPr>
        <w:t>3</w:t>
      </w:r>
      <w:r w:rsidRPr="00BF55D9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BF55D9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 xml:space="preserve">05-26/05 </w:t>
      </w:r>
      <w:r w:rsidRPr="00BF55D9">
        <w:rPr>
          <w:rFonts w:ascii="PT Astra Serif" w:hAnsi="PT Astra Serif"/>
          <w:sz w:val="28"/>
          <w:szCs w:val="28"/>
        </w:rPr>
        <w:t xml:space="preserve">«О бюджете </w:t>
      </w:r>
      <w:r>
        <w:rPr>
          <w:rFonts w:ascii="PT Astra Serif" w:hAnsi="PT Astra Serif"/>
          <w:sz w:val="28"/>
          <w:szCs w:val="28"/>
        </w:rPr>
        <w:t>Новозахаркинского</w:t>
      </w:r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</w:t>
      </w:r>
      <w:r>
        <w:rPr>
          <w:rFonts w:ascii="PT Astra Serif" w:hAnsi="PT Astra Serif"/>
          <w:sz w:val="28"/>
          <w:szCs w:val="28"/>
        </w:rPr>
        <w:t>на 2024 год и на плановый период 2025</w:t>
      </w:r>
      <w:r w:rsidRPr="00BF55D9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BF55D9">
        <w:rPr>
          <w:rFonts w:ascii="PT Astra Serif" w:hAnsi="PT Astra Serif"/>
          <w:sz w:val="28"/>
          <w:szCs w:val="28"/>
        </w:rPr>
        <w:t xml:space="preserve"> годов» следующие изменения:</w:t>
      </w:r>
    </w:p>
    <w:p w:rsidR="0056722E" w:rsidRPr="00BF55D9" w:rsidRDefault="0056722E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>1.1. в пункте 1:</w:t>
      </w:r>
    </w:p>
    <w:p w:rsidR="0056722E" w:rsidRPr="00BF55D9" w:rsidRDefault="0056722E" w:rsidP="0056722E">
      <w:pPr>
        <w:tabs>
          <w:tab w:val="num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в</w:t>
      </w:r>
      <w:r w:rsidRPr="00BF55D9">
        <w:rPr>
          <w:rFonts w:ascii="PT Astra Serif" w:hAnsi="PT Astra Serif"/>
          <w:sz w:val="28"/>
          <w:szCs w:val="28"/>
        </w:rPr>
        <w:t xml:space="preserve"> подпункте 2  цифры «</w:t>
      </w:r>
      <w:r>
        <w:rPr>
          <w:rFonts w:ascii="PT Astra Serif" w:hAnsi="PT Astra Serif"/>
          <w:sz w:val="28"/>
          <w:szCs w:val="28"/>
        </w:rPr>
        <w:t>19308,5</w:t>
      </w:r>
      <w:r w:rsidRPr="00BF55D9">
        <w:rPr>
          <w:rFonts w:ascii="PT Astra Serif" w:hAnsi="PT Astra Serif"/>
          <w:sz w:val="28"/>
          <w:szCs w:val="28"/>
        </w:rPr>
        <w:t>» заменить цифрами «</w:t>
      </w:r>
      <w:r>
        <w:rPr>
          <w:rFonts w:ascii="PT Astra Serif" w:hAnsi="PT Astra Serif"/>
          <w:sz w:val="28"/>
          <w:szCs w:val="28"/>
        </w:rPr>
        <w:t>20958,6</w:t>
      </w:r>
      <w:r w:rsidRPr="00BF55D9">
        <w:rPr>
          <w:rFonts w:ascii="PT Astra Serif" w:hAnsi="PT Astra Serif"/>
          <w:sz w:val="28"/>
          <w:szCs w:val="28"/>
        </w:rPr>
        <w:t>»;</w:t>
      </w:r>
    </w:p>
    <w:p w:rsidR="0056722E" w:rsidRDefault="0056722E" w:rsidP="0056722E">
      <w:pPr>
        <w:ind w:left="143"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подпункт 3 изложить в новой редакции следующего содержания:</w:t>
      </w:r>
    </w:p>
    <w:p w:rsidR="0056722E" w:rsidRDefault="0056722E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 xml:space="preserve">«3) дефицит в сумме </w:t>
      </w:r>
      <w:r>
        <w:rPr>
          <w:rFonts w:ascii="PT Astra Serif" w:hAnsi="PT Astra Serif"/>
          <w:sz w:val="28"/>
          <w:szCs w:val="28"/>
        </w:rPr>
        <w:t xml:space="preserve">1650,1 </w:t>
      </w:r>
      <w:r w:rsidRPr="00BF55D9">
        <w:rPr>
          <w:rFonts w:ascii="PT Astra Serif" w:hAnsi="PT Astra Serif"/>
          <w:sz w:val="28"/>
          <w:szCs w:val="28"/>
        </w:rPr>
        <w:t xml:space="preserve">тыс. рублей, или </w:t>
      </w:r>
      <w:r>
        <w:rPr>
          <w:rFonts w:ascii="PT Astra Serif" w:hAnsi="PT Astra Serif"/>
          <w:sz w:val="28"/>
          <w:szCs w:val="28"/>
        </w:rPr>
        <w:t>15,2</w:t>
      </w:r>
      <w:r w:rsidRPr="00BF55D9">
        <w:rPr>
          <w:rFonts w:ascii="PT Astra Serif" w:hAnsi="PT Astra Serif"/>
          <w:sz w:val="28"/>
          <w:szCs w:val="28"/>
        </w:rPr>
        <w:t xml:space="preserve"> процента объема доходов бюджета </w:t>
      </w:r>
      <w:r>
        <w:rPr>
          <w:rFonts w:ascii="PT Astra Serif" w:hAnsi="PT Astra Serif"/>
          <w:sz w:val="28"/>
          <w:szCs w:val="28"/>
        </w:rPr>
        <w:t>Новозахаркинского</w:t>
      </w:r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без учета утвержденного объема безвозмездных поступлений.»;</w:t>
      </w:r>
    </w:p>
    <w:p w:rsidR="0056722E" w:rsidRPr="0034781A" w:rsidRDefault="0056722E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в пункте 6 цифры «11721,4» заменить цифрами «13327,8»;</w:t>
      </w:r>
    </w:p>
    <w:p w:rsidR="0056722E" w:rsidRDefault="0056722E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3</w:t>
      </w:r>
      <w:r w:rsidRPr="00BF55D9">
        <w:rPr>
          <w:rFonts w:ascii="PT Astra Serif" w:hAnsi="PT Astra Serif"/>
          <w:sz w:val="28"/>
          <w:szCs w:val="28"/>
        </w:rPr>
        <w:t>.  пункт 7 дополнить подпунктом 3 следующего содержания:</w:t>
      </w:r>
    </w:p>
    <w:p w:rsidR="0056722E" w:rsidRPr="00BF55D9" w:rsidRDefault="0056722E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 xml:space="preserve">«3) источники финансирования дефицита бюджета </w:t>
      </w:r>
      <w:r>
        <w:rPr>
          <w:rFonts w:ascii="PT Astra Serif" w:hAnsi="PT Astra Serif"/>
          <w:sz w:val="28"/>
          <w:szCs w:val="28"/>
        </w:rPr>
        <w:t>Новозахаркинского</w:t>
      </w:r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</w:t>
      </w:r>
      <w:r>
        <w:rPr>
          <w:rFonts w:ascii="PT Astra Serif" w:hAnsi="PT Astra Serif"/>
          <w:sz w:val="28"/>
          <w:szCs w:val="28"/>
        </w:rPr>
        <w:t>4</w:t>
      </w:r>
      <w:r w:rsidRPr="00BF55D9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BF55D9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BF55D9">
        <w:rPr>
          <w:rFonts w:ascii="PT Astra Serif" w:hAnsi="PT Astra Serif"/>
          <w:sz w:val="28"/>
          <w:szCs w:val="28"/>
        </w:rPr>
        <w:t xml:space="preserve"> годов согласно приложению 4 к настоящему решению»;</w:t>
      </w:r>
    </w:p>
    <w:p w:rsidR="0056722E" w:rsidRPr="00BF55D9" w:rsidRDefault="0056722E" w:rsidP="0056722E">
      <w:pPr>
        <w:tabs>
          <w:tab w:val="num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lastRenderedPageBreak/>
        <w:t>1.</w:t>
      </w:r>
      <w:r>
        <w:rPr>
          <w:rFonts w:ascii="PT Astra Serif" w:hAnsi="PT Astra Serif"/>
          <w:sz w:val="28"/>
          <w:szCs w:val="28"/>
        </w:rPr>
        <w:t>4</w:t>
      </w:r>
      <w:r w:rsidRPr="00BF55D9">
        <w:rPr>
          <w:rFonts w:ascii="PT Astra Serif" w:hAnsi="PT Astra Serif"/>
          <w:sz w:val="28"/>
          <w:szCs w:val="28"/>
        </w:rPr>
        <w:t>. изложить в новой редакции следующие приложения к решению:</w:t>
      </w:r>
    </w:p>
    <w:p w:rsidR="0056722E" w:rsidRPr="00BF55D9" w:rsidRDefault="0056722E" w:rsidP="0056722E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 xml:space="preserve">приложение 2 «Ведомственная структура расходов бюджета </w:t>
      </w:r>
      <w:r>
        <w:rPr>
          <w:rFonts w:ascii="PT Astra Serif" w:hAnsi="PT Astra Serif"/>
          <w:sz w:val="28"/>
          <w:szCs w:val="28"/>
        </w:rPr>
        <w:t>Новозахаркинского</w:t>
      </w:r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</w:t>
      </w:r>
      <w:r>
        <w:rPr>
          <w:rFonts w:ascii="PT Astra Serif" w:hAnsi="PT Astra Serif"/>
          <w:sz w:val="28"/>
          <w:szCs w:val="28"/>
        </w:rPr>
        <w:t>4</w:t>
      </w:r>
      <w:r w:rsidRPr="00BF55D9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BF55D9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BF55D9">
        <w:rPr>
          <w:rFonts w:ascii="PT Astra Serif" w:hAnsi="PT Astra Serif"/>
          <w:sz w:val="28"/>
          <w:szCs w:val="28"/>
        </w:rPr>
        <w:t xml:space="preserve"> годов</w:t>
      </w:r>
      <w:r>
        <w:rPr>
          <w:rFonts w:ascii="PT Astra Serif" w:hAnsi="PT Astra Serif"/>
          <w:sz w:val="28"/>
          <w:szCs w:val="28"/>
        </w:rPr>
        <w:t xml:space="preserve">» в соответствии с приложением 1 </w:t>
      </w:r>
      <w:r w:rsidRPr="00BF55D9">
        <w:rPr>
          <w:rFonts w:ascii="PT Astra Serif" w:hAnsi="PT Astra Serif"/>
          <w:sz w:val="28"/>
          <w:szCs w:val="28"/>
        </w:rPr>
        <w:t>к настоящему решению;</w:t>
      </w:r>
    </w:p>
    <w:p w:rsidR="0056722E" w:rsidRPr="00BF55D9" w:rsidRDefault="0056722E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>приложение 3 «Распределение бюджетных ассигнований по разделам, подразделам, целевым статьям, группам и подгруппам видов расходов классификации расходов бюджета</w:t>
      </w:r>
      <w:r>
        <w:rPr>
          <w:rFonts w:ascii="PT Astra Serif" w:hAnsi="PT Astra Serif"/>
          <w:sz w:val="28"/>
          <w:szCs w:val="28"/>
        </w:rPr>
        <w:t xml:space="preserve"> Новозахаркинского</w:t>
      </w:r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</w:t>
      </w:r>
      <w:r>
        <w:rPr>
          <w:rFonts w:ascii="PT Astra Serif" w:hAnsi="PT Astra Serif"/>
          <w:sz w:val="28"/>
          <w:szCs w:val="28"/>
        </w:rPr>
        <w:t>4</w:t>
      </w:r>
      <w:r w:rsidRPr="00BF55D9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BF55D9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BF55D9">
        <w:rPr>
          <w:rFonts w:ascii="PT Astra Serif" w:hAnsi="PT Astra Serif"/>
          <w:sz w:val="28"/>
          <w:szCs w:val="28"/>
        </w:rPr>
        <w:t xml:space="preserve"> годов» в соответствии с</w:t>
      </w:r>
      <w:r>
        <w:rPr>
          <w:rFonts w:ascii="PT Astra Serif" w:hAnsi="PT Astra Serif"/>
          <w:sz w:val="28"/>
          <w:szCs w:val="28"/>
        </w:rPr>
        <w:t xml:space="preserve"> </w:t>
      </w:r>
      <w:r w:rsidRPr="00BF55D9">
        <w:rPr>
          <w:rFonts w:ascii="PT Astra Serif" w:hAnsi="PT Astra Serif"/>
          <w:sz w:val="28"/>
          <w:szCs w:val="28"/>
        </w:rPr>
        <w:t xml:space="preserve">приложением </w:t>
      </w:r>
      <w:r>
        <w:rPr>
          <w:rFonts w:ascii="PT Astra Serif" w:hAnsi="PT Astra Serif"/>
          <w:sz w:val="28"/>
          <w:szCs w:val="28"/>
        </w:rPr>
        <w:t xml:space="preserve">2 </w:t>
      </w:r>
      <w:r w:rsidRPr="00BF55D9">
        <w:rPr>
          <w:rFonts w:ascii="PT Astra Serif" w:hAnsi="PT Astra Serif"/>
          <w:sz w:val="28"/>
          <w:szCs w:val="28"/>
        </w:rPr>
        <w:t>к настоящему решению;</w:t>
      </w:r>
    </w:p>
    <w:p w:rsidR="0056722E" w:rsidRPr="00BF55D9" w:rsidRDefault="0056722E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5</w:t>
      </w:r>
      <w:r w:rsidRPr="00BF55D9">
        <w:rPr>
          <w:rFonts w:ascii="PT Astra Serif" w:hAnsi="PT Astra Serif"/>
          <w:sz w:val="28"/>
          <w:szCs w:val="28"/>
        </w:rPr>
        <w:t>.</w:t>
      </w:r>
      <w:r w:rsidRPr="00BF55D9">
        <w:rPr>
          <w:rFonts w:ascii="PT Astra Serif" w:hAnsi="PT Astra Serif"/>
          <w:sz w:val="28"/>
          <w:szCs w:val="28"/>
        </w:rPr>
        <w:tab/>
        <w:t xml:space="preserve">добавить приложение 4 «Источники финансирования дефицита бюджета </w:t>
      </w:r>
      <w:r>
        <w:rPr>
          <w:rFonts w:ascii="PT Astra Serif" w:hAnsi="PT Astra Serif"/>
          <w:sz w:val="28"/>
          <w:szCs w:val="28"/>
        </w:rPr>
        <w:t xml:space="preserve">Новозахаркинского </w:t>
      </w:r>
      <w:r w:rsidRPr="00BF55D9">
        <w:rPr>
          <w:rFonts w:ascii="PT Astra Serif" w:hAnsi="PT Astra Serif"/>
          <w:sz w:val="28"/>
          <w:szCs w:val="28"/>
        </w:rPr>
        <w:t>муниципального образования Петровского муниципального района Саратовской области на 202</w:t>
      </w:r>
      <w:r>
        <w:rPr>
          <w:rFonts w:ascii="PT Astra Serif" w:hAnsi="PT Astra Serif"/>
          <w:sz w:val="28"/>
          <w:szCs w:val="28"/>
        </w:rPr>
        <w:t>4</w:t>
      </w:r>
      <w:r w:rsidRPr="00BF55D9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 и 2026</w:t>
      </w:r>
      <w:r w:rsidRPr="00BF55D9">
        <w:rPr>
          <w:rFonts w:ascii="PT Astra Serif" w:hAnsi="PT Astra Serif"/>
          <w:sz w:val="28"/>
          <w:szCs w:val="28"/>
        </w:rPr>
        <w:t xml:space="preserve"> годов» в соответствии </w:t>
      </w:r>
      <w:r>
        <w:rPr>
          <w:rFonts w:ascii="PT Astra Serif" w:hAnsi="PT Astra Serif"/>
          <w:sz w:val="28"/>
          <w:szCs w:val="28"/>
        </w:rPr>
        <w:t>с приложением 3</w:t>
      </w:r>
      <w:r w:rsidRPr="00BF55D9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56722E" w:rsidRPr="00BF55D9" w:rsidRDefault="0056722E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>2.  Контроль за исполнением настоящего решения оставляю за собой.</w:t>
      </w:r>
    </w:p>
    <w:p w:rsidR="0056722E" w:rsidRPr="00BF55D9" w:rsidRDefault="0056722E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 xml:space="preserve">3. Настоящее решение вступает в силу со дня его </w:t>
      </w:r>
      <w:r w:rsidR="00DB7BD3">
        <w:rPr>
          <w:rFonts w:ascii="PT Astra Serif" w:hAnsi="PT Astra Serif"/>
          <w:sz w:val="28"/>
          <w:szCs w:val="28"/>
        </w:rPr>
        <w:t>обнародования</w:t>
      </w:r>
      <w:r w:rsidRPr="00BF55D9">
        <w:rPr>
          <w:rFonts w:ascii="PT Astra Serif" w:hAnsi="PT Astra Serif"/>
          <w:sz w:val="28"/>
          <w:szCs w:val="28"/>
        </w:rPr>
        <w:t>.</w:t>
      </w:r>
    </w:p>
    <w:p w:rsidR="00CE790B" w:rsidRDefault="00CE790B">
      <w:pPr>
        <w:tabs>
          <w:tab w:val="left" w:pos="456"/>
        </w:tabs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CE790B" w:rsidRDefault="00CE790B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CE790B" w:rsidRDefault="006D409B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Глава Новозахаркинского</w:t>
      </w:r>
    </w:p>
    <w:p w:rsidR="00CE790B" w:rsidRDefault="006D409B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муниципального образования</w:t>
      </w:r>
      <w:r w:rsidR="00DB7BD3">
        <w:rPr>
          <w:rFonts w:ascii="PT Astra Serif" w:hAnsi="PT Astra Serif" w:cs="PT Astra Serif"/>
          <w:b/>
          <w:sz w:val="28"/>
          <w:szCs w:val="28"/>
        </w:rPr>
        <w:tab/>
      </w:r>
      <w:r w:rsidR="00DB7BD3">
        <w:rPr>
          <w:rFonts w:ascii="PT Astra Serif" w:hAnsi="PT Astra Serif" w:cs="PT Astra Serif"/>
          <w:b/>
          <w:sz w:val="28"/>
          <w:szCs w:val="28"/>
        </w:rPr>
        <w:tab/>
      </w:r>
      <w:r w:rsidR="00DB7BD3">
        <w:rPr>
          <w:rFonts w:ascii="PT Astra Serif" w:hAnsi="PT Astra Serif" w:cs="PT Astra Serif"/>
          <w:b/>
          <w:sz w:val="28"/>
          <w:szCs w:val="28"/>
        </w:rPr>
        <w:tab/>
      </w:r>
      <w:r w:rsidR="00DB7BD3">
        <w:rPr>
          <w:rFonts w:ascii="PT Astra Serif" w:hAnsi="PT Astra Serif" w:cs="PT Astra Serif"/>
          <w:b/>
          <w:sz w:val="28"/>
          <w:szCs w:val="28"/>
        </w:rPr>
        <w:tab/>
      </w:r>
      <w:r w:rsidR="00DB7BD3">
        <w:rPr>
          <w:rFonts w:ascii="PT Astra Serif" w:hAnsi="PT Astra Serif" w:cs="PT Astra Serif"/>
          <w:b/>
          <w:sz w:val="28"/>
          <w:szCs w:val="28"/>
        </w:rPr>
        <w:tab/>
        <w:t>О.С.Лысенко</w:t>
      </w: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56722E" w:rsidRDefault="0056722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56722E" w:rsidRDefault="0056722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56722E" w:rsidRDefault="0056722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56722E" w:rsidRDefault="0056722E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CE790B" w:rsidRDefault="00CE790B">
      <w:pPr>
        <w:jc w:val="center"/>
        <w:rPr>
          <w:b/>
          <w:bCs/>
          <w:color w:val="000000"/>
        </w:rPr>
      </w:pPr>
    </w:p>
    <w:p w:rsidR="00CE790B" w:rsidRDefault="00CE790B">
      <w:pPr>
        <w:jc w:val="right"/>
        <w:rPr>
          <w:rFonts w:ascii="PT Astra Serif" w:hAnsi="PT Astra Serif" w:cs="PT Astra Serif"/>
          <w:color w:val="000000"/>
        </w:rPr>
      </w:pPr>
    </w:p>
    <w:p w:rsidR="00CE790B" w:rsidRDefault="00CE790B">
      <w:pPr>
        <w:rPr>
          <w:b/>
          <w:bCs/>
          <w:color w:val="000000"/>
          <w:sz w:val="22"/>
          <w:szCs w:val="22"/>
        </w:rPr>
      </w:pPr>
    </w:p>
    <w:p w:rsidR="00CE790B" w:rsidRDefault="00CE790B">
      <w:pPr>
        <w:rPr>
          <w:b/>
          <w:bCs/>
          <w:color w:val="000000"/>
          <w:sz w:val="22"/>
          <w:szCs w:val="22"/>
        </w:rPr>
        <w:sectPr w:rsidR="00CE790B">
          <w:pgSz w:w="11906" w:h="16838"/>
          <w:pgMar w:top="709" w:right="851" w:bottom="568" w:left="1134" w:header="709" w:footer="709" w:gutter="0"/>
          <w:cols w:space="708"/>
          <w:docGrid w:linePitch="360"/>
        </w:sectPr>
      </w:pPr>
    </w:p>
    <w:tbl>
      <w:tblPr>
        <w:tblW w:w="5812" w:type="dxa"/>
        <w:tblInd w:w="9781" w:type="dxa"/>
        <w:tblLook w:val="04A0"/>
      </w:tblPr>
      <w:tblGrid>
        <w:gridCol w:w="5812"/>
      </w:tblGrid>
      <w:tr w:rsidR="00CE790B">
        <w:tc>
          <w:tcPr>
            <w:tcW w:w="5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D1099" w:rsidRPr="008E3EFC" w:rsidRDefault="00DD1099" w:rsidP="00DD1099">
            <w:pPr>
              <w:jc w:val="both"/>
              <w:rPr>
                <w:rFonts w:ascii="PT Astra Serif" w:hAnsi="PT Astra Serif"/>
                <w:bCs/>
              </w:rPr>
            </w:pPr>
            <w:r w:rsidRPr="008E3EFC">
              <w:rPr>
                <w:rFonts w:ascii="PT Astra Serif" w:hAnsi="PT Astra Serif"/>
                <w:bCs/>
              </w:rPr>
              <w:lastRenderedPageBreak/>
              <w:t>Приложение 1</w:t>
            </w:r>
          </w:p>
          <w:p w:rsidR="00DD1099" w:rsidRPr="008E3EFC" w:rsidRDefault="00DD1099" w:rsidP="00DD1099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E3EFC"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</w:t>
            </w:r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</w:t>
            </w:r>
            <w:r w:rsidR="00171FE3">
              <w:rPr>
                <w:rFonts w:ascii="PT Astra Serif" w:hAnsi="PT Astra Serif"/>
                <w:bCs/>
                <w:color w:val="000000"/>
              </w:rPr>
              <w:t>29</w:t>
            </w:r>
            <w:r w:rsidRPr="008E3EFC">
              <w:rPr>
                <w:rFonts w:ascii="PT Astra Serif" w:hAnsi="PT Astra Serif"/>
                <w:bCs/>
                <w:color w:val="000000"/>
              </w:rPr>
              <w:t>.</w:t>
            </w:r>
            <w:r w:rsidR="00171FE3">
              <w:rPr>
                <w:rFonts w:ascii="PT Astra Serif" w:hAnsi="PT Astra Serif"/>
                <w:bCs/>
                <w:color w:val="000000"/>
              </w:rPr>
              <w:t>01</w:t>
            </w:r>
            <w:r w:rsidR="00DB7BD3">
              <w:rPr>
                <w:rFonts w:ascii="PT Astra Serif" w:hAnsi="PT Astra Serif"/>
                <w:bCs/>
                <w:color w:val="000000"/>
              </w:rPr>
              <w:t>.2024 года  №07-32/05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«О внесении изменений в решение Совета депутатов </w:t>
            </w:r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15.12.2023 года № </w:t>
            </w:r>
            <w:r>
              <w:rPr>
                <w:rFonts w:ascii="PT Astra Serif" w:hAnsi="PT Astra Serif"/>
                <w:bCs/>
                <w:color w:val="000000"/>
              </w:rPr>
              <w:t>05-26/05</w:t>
            </w:r>
            <w:r w:rsidRPr="008E3EFC">
              <w:rPr>
                <w:rFonts w:ascii="PT Astra Serif" w:hAnsi="PT Astra Serif"/>
              </w:rPr>
              <w:t xml:space="preserve"> 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«О бюджете </w:t>
            </w:r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</w:t>
            </w:r>
            <w:r>
              <w:rPr>
                <w:rFonts w:ascii="PT Astra Serif" w:hAnsi="PT Astra Serif"/>
                <w:bCs/>
                <w:color w:val="000000"/>
              </w:rPr>
              <w:t>4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 и на плановый период 202</w:t>
            </w:r>
            <w:r>
              <w:rPr>
                <w:rFonts w:ascii="PT Astra Serif" w:hAnsi="PT Astra Serif"/>
                <w:bCs/>
                <w:color w:val="000000"/>
              </w:rPr>
              <w:t>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и 202</w:t>
            </w:r>
            <w:r>
              <w:rPr>
                <w:rFonts w:ascii="PT Astra Serif" w:hAnsi="PT Astra Serif"/>
                <w:bCs/>
                <w:color w:val="000000"/>
              </w:rPr>
              <w:t>6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годов»</w:t>
            </w:r>
          </w:p>
          <w:p w:rsidR="00DD1099" w:rsidRDefault="00DD1099" w:rsidP="00DD1099">
            <w:pPr>
              <w:jc w:val="both"/>
              <w:rPr>
                <w:rFonts w:ascii="PT Astra Serif" w:hAnsi="PT Astra Serif"/>
                <w:bCs/>
                <w:color w:val="000000"/>
              </w:rPr>
            </w:pPr>
          </w:p>
          <w:p w:rsidR="00DD1099" w:rsidRPr="008E3EFC" w:rsidRDefault="00DD1099" w:rsidP="00DD1099">
            <w:pPr>
              <w:jc w:val="both"/>
              <w:rPr>
                <w:rFonts w:ascii="PT Astra Serif" w:hAnsi="PT Astra Serif"/>
                <w:bCs/>
              </w:rPr>
            </w:pPr>
            <w:r w:rsidRPr="008E3EFC">
              <w:rPr>
                <w:rFonts w:ascii="PT Astra Serif" w:hAnsi="PT Astra Serif"/>
                <w:bCs/>
              </w:rPr>
              <w:t>«Приложение 2</w:t>
            </w:r>
          </w:p>
          <w:p w:rsidR="00DD1099" w:rsidRPr="008E3EFC" w:rsidRDefault="00DD1099" w:rsidP="00DD1099">
            <w:pPr>
              <w:jc w:val="both"/>
              <w:rPr>
                <w:rFonts w:ascii="PT Astra Serif" w:hAnsi="PT Astra Serif"/>
                <w:bCs/>
              </w:rPr>
            </w:pPr>
            <w:r w:rsidRPr="008E3EFC">
              <w:rPr>
                <w:rFonts w:ascii="PT Astra Serif" w:hAnsi="PT Astra Serif"/>
                <w:bCs/>
              </w:rPr>
              <w:t xml:space="preserve">к решению Совета депутатов </w:t>
            </w:r>
            <w:r>
              <w:rPr>
                <w:rFonts w:ascii="PT Astra Serif" w:hAnsi="PT Astra Serif"/>
                <w:bCs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</w:rPr>
              <w:t xml:space="preserve"> муниципального образования Петровского муниципального района Саратовской области 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от 15.12.2023 года № </w:t>
            </w:r>
            <w:r>
              <w:rPr>
                <w:rFonts w:ascii="PT Astra Serif" w:hAnsi="PT Astra Serif"/>
              </w:rPr>
              <w:t>05-26/05</w:t>
            </w:r>
            <w:r w:rsidRPr="008E3EFC">
              <w:rPr>
                <w:rFonts w:ascii="PT Astra Serif" w:hAnsi="PT Astra Serif"/>
              </w:rPr>
              <w:t xml:space="preserve"> </w:t>
            </w:r>
            <w:r w:rsidRPr="008E3EFC">
              <w:rPr>
                <w:rFonts w:ascii="PT Astra Serif" w:hAnsi="PT Astra Serif"/>
                <w:bCs/>
              </w:rPr>
              <w:t xml:space="preserve">«О бюджете </w:t>
            </w:r>
            <w:r>
              <w:rPr>
                <w:rFonts w:ascii="PT Astra Serif" w:hAnsi="PT Astra Serif"/>
                <w:bCs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</w:rPr>
              <w:t xml:space="preserve"> муниципального образования Петровского муниципального района Саратовской области на 2024 год и на плановый период 2025 и 2026 годов»</w:t>
            </w:r>
          </w:p>
          <w:p w:rsidR="00CE790B" w:rsidRDefault="00CE790B" w:rsidP="006D409B">
            <w:pPr>
              <w:jc w:val="both"/>
              <w:rPr>
                <w:rFonts w:ascii="PT Astra Serif" w:hAnsi="PT Astra Serif" w:cs="PT Astra Serif"/>
              </w:rPr>
            </w:pPr>
          </w:p>
        </w:tc>
      </w:tr>
    </w:tbl>
    <w:p w:rsidR="00CE790B" w:rsidRDefault="006D409B">
      <w:pPr>
        <w:pStyle w:val="af7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Ведомственная структура расходов бюджета Новозахаркинского муниципального образования</w:t>
      </w:r>
    </w:p>
    <w:p w:rsidR="00CE790B" w:rsidRDefault="006D409B">
      <w:pPr>
        <w:pStyle w:val="af7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Петровского муниципального района Саратовской области на 2024 год и на плановый период 2025 и 2026 годов</w:t>
      </w:r>
    </w:p>
    <w:p w:rsidR="00CE790B" w:rsidRDefault="006D409B">
      <w:pPr>
        <w:pStyle w:val="af7"/>
        <w:jc w:val="right"/>
        <w:rPr>
          <w:sz w:val="24"/>
        </w:rPr>
      </w:pPr>
      <w:r>
        <w:rPr>
          <w:rFonts w:ascii="PT Astra Serif" w:hAnsi="PT Astra Serif" w:cs="PT Astra Serif"/>
          <w:sz w:val="24"/>
        </w:rPr>
        <w:t>(тыс. рублей)</w:t>
      </w:r>
    </w:p>
    <w:tbl>
      <w:tblPr>
        <w:tblW w:w="15309" w:type="dxa"/>
        <w:tblInd w:w="392" w:type="dxa"/>
        <w:tblLook w:val="04A0"/>
      </w:tblPr>
      <w:tblGrid>
        <w:gridCol w:w="5953"/>
        <w:gridCol w:w="709"/>
        <w:gridCol w:w="831"/>
        <w:gridCol w:w="870"/>
        <w:gridCol w:w="1985"/>
        <w:gridCol w:w="1134"/>
        <w:gridCol w:w="1275"/>
        <w:gridCol w:w="1276"/>
        <w:gridCol w:w="1276"/>
      </w:tblGrid>
      <w:tr w:rsidR="0034781A" w:rsidTr="009C7C96">
        <w:trPr>
          <w:trHeight w:val="201"/>
        </w:trPr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1A" w:rsidRDefault="0034781A" w:rsidP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A" w:rsidRDefault="0034781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A" w:rsidRDefault="0034781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A" w:rsidRDefault="0034781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A" w:rsidRDefault="0034781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A" w:rsidRDefault="0034781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1A" w:rsidRDefault="0034781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 год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</w:t>
            </w:r>
          </w:p>
        </w:tc>
      </w:tr>
      <w:tr w:rsidR="0034781A" w:rsidTr="009C7C96">
        <w:trPr>
          <w:trHeight w:val="7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Администрация Новозахаркинского муниципального образования Петровского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20 958,6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10 635,1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11 938,7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5 895,1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5 934,5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5 972,4</w:t>
            </w:r>
          </w:p>
        </w:tc>
      </w:tr>
      <w:tr w:rsidR="0034781A" w:rsidTr="009C7C96">
        <w:trPr>
          <w:trHeight w:val="3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34781A" w:rsidTr="009C7C96">
        <w:trPr>
          <w:trHeight w:val="27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34781A" w:rsidTr="009C7C96">
        <w:trPr>
          <w:trHeight w:val="279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Обеспечение деятельности высшего должностного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34781A" w:rsidTr="009C7C96">
        <w:trPr>
          <w:trHeight w:val="48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34781A" w:rsidTr="009C7C96">
        <w:trPr>
          <w:trHeight w:val="88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34781A" w:rsidTr="009C7C96">
        <w:trPr>
          <w:trHeight w:val="48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34781A" w:rsidTr="009C7C96">
        <w:trPr>
          <w:trHeight w:val="639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3 855,5</w:t>
            </w:r>
          </w:p>
        </w:tc>
      </w:tr>
      <w:tr w:rsidR="0034781A" w:rsidTr="009C7C96">
        <w:trPr>
          <w:trHeight w:val="96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местного самоуправления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135,0</w:t>
            </w:r>
          </w:p>
        </w:tc>
      </w:tr>
      <w:tr w:rsidR="0034781A" w:rsidTr="009C7C96">
        <w:trPr>
          <w:trHeight w:val="7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"Материально-техническое обеспечение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125,1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125,1</w:t>
            </w:r>
          </w:p>
        </w:tc>
      </w:tr>
      <w:tr w:rsidR="0034781A" w:rsidTr="009C7C96">
        <w:trPr>
          <w:trHeight w:val="48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125,1</w:t>
            </w:r>
          </w:p>
        </w:tc>
      </w:tr>
      <w:tr w:rsidR="0034781A" w:rsidTr="009C7C96">
        <w:trPr>
          <w:trHeight w:val="403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125,1</w:t>
            </w:r>
          </w:p>
        </w:tc>
      </w:tr>
      <w:tr w:rsidR="0034781A" w:rsidTr="009C7C96">
        <w:trPr>
          <w:trHeight w:val="60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</w:tr>
      <w:tr w:rsidR="0034781A" w:rsidTr="009C7C96">
        <w:trPr>
          <w:trHeight w:val="48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</w:tr>
      <w:tr w:rsidR="0034781A" w:rsidTr="009C7C96">
        <w:trPr>
          <w:trHeight w:val="319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</w:tr>
      <w:tr w:rsidR="0034781A" w:rsidTr="009C7C96">
        <w:trPr>
          <w:trHeight w:val="241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3 720,5</w:t>
            </w:r>
          </w:p>
        </w:tc>
      </w:tr>
      <w:tr w:rsidR="0034781A" w:rsidTr="009C7C96">
        <w:trPr>
          <w:trHeight w:val="26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3 720,5</w:t>
            </w:r>
          </w:p>
        </w:tc>
      </w:tr>
      <w:tr w:rsidR="0034781A" w:rsidTr="009C7C96">
        <w:trPr>
          <w:trHeight w:val="263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3 713,5</w:t>
            </w:r>
          </w:p>
        </w:tc>
      </w:tr>
      <w:tr w:rsidR="0034781A" w:rsidTr="009C7C96">
        <w:trPr>
          <w:trHeight w:val="134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3 437,2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3 692,3</w:t>
            </w:r>
          </w:p>
        </w:tc>
      </w:tr>
      <w:tr w:rsidR="0034781A" w:rsidTr="009C7C96">
        <w:trPr>
          <w:trHeight w:val="48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3 437,2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3 692,3</w:t>
            </w:r>
          </w:p>
        </w:tc>
      </w:tr>
      <w:tr w:rsidR="0034781A" w:rsidTr="009C7C96">
        <w:trPr>
          <w:trHeight w:val="48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21,2</w:t>
            </w:r>
          </w:p>
        </w:tc>
      </w:tr>
      <w:tr w:rsidR="0034781A" w:rsidTr="009C7C96">
        <w:trPr>
          <w:trHeight w:val="531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21,2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34781A" w:rsidTr="009C7C96">
        <w:trPr>
          <w:trHeight w:val="48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</w:tr>
      <w:tr w:rsidR="0034781A" w:rsidTr="009C7C96">
        <w:trPr>
          <w:trHeight w:val="7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34781A" w:rsidTr="009C7C96">
        <w:trPr>
          <w:trHeight w:val="48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34781A" w:rsidTr="009C7C96">
        <w:trPr>
          <w:trHeight w:val="83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34781A" w:rsidTr="009C7C96">
        <w:trPr>
          <w:trHeight w:val="38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136,4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136,4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136,4</w:t>
            </w:r>
          </w:p>
        </w:tc>
      </w:tr>
      <w:tr w:rsidR="0034781A" w:rsidTr="009C7C96">
        <w:trPr>
          <w:trHeight w:val="7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56,0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56,0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56,0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303,6</w:t>
            </w:r>
          </w:p>
        </w:tc>
      </w:tr>
      <w:tr w:rsidR="0034781A" w:rsidTr="009C7C96">
        <w:trPr>
          <w:trHeight w:val="103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«Развитие информационного партнерства органов местного самоуправления Новозахаркинского муниципального образования со средствами массовой информации»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34781A" w:rsidTr="009C7C96">
        <w:trPr>
          <w:trHeight w:val="1693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"Информационное партнерство органов местного самоуправления администрации Новозахаркинского муниципального образования со средствами массовой информации (публикация правовых актов органов местного самоуправления Новозахаркинского МО и иных материалов (объявления, конкурсы, аукционы и т.д.)"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34781A" w:rsidTr="009C7C96">
        <w:trPr>
          <w:trHeight w:val="48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34781A" w:rsidTr="009C7C96">
        <w:trPr>
          <w:trHeight w:val="411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34781A" w:rsidTr="009C7C96">
        <w:trPr>
          <w:trHeight w:val="48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34781A" w:rsidTr="009C7C96">
        <w:trPr>
          <w:trHeight w:val="51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34781A" w:rsidTr="009C7C96">
        <w:trPr>
          <w:trHeight w:val="48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34781A" w:rsidTr="009C7C96">
        <w:trPr>
          <w:trHeight w:val="46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34781A" w:rsidTr="009C7C96">
        <w:trPr>
          <w:trHeight w:val="48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34781A" w:rsidTr="009C7C96">
        <w:trPr>
          <w:trHeight w:val="884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34781A" w:rsidTr="009C7C96">
        <w:trPr>
          <w:trHeight w:val="714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34781A" w:rsidTr="009C7C96">
        <w:trPr>
          <w:trHeight w:val="251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</w:tr>
      <w:tr w:rsidR="0034781A" w:rsidTr="009C7C96">
        <w:trPr>
          <w:trHeight w:val="283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</w:tr>
      <w:tr w:rsidR="0034781A" w:rsidTr="009C7C96">
        <w:trPr>
          <w:trHeight w:val="557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34781A" w:rsidTr="009C7C96">
        <w:trPr>
          <w:trHeight w:val="20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34781A" w:rsidTr="009C7C96">
        <w:trPr>
          <w:trHeight w:val="7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34781A" w:rsidTr="009C7C96">
        <w:trPr>
          <w:trHeight w:val="1009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364,2</w:t>
            </w:r>
          </w:p>
        </w:tc>
      </w:tr>
      <w:tr w:rsidR="0034781A" w:rsidTr="009C7C96">
        <w:trPr>
          <w:trHeight w:val="48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364,2</w:t>
            </w:r>
          </w:p>
        </w:tc>
      </w:tr>
      <w:tr w:rsidR="0034781A" w:rsidTr="009C7C96">
        <w:trPr>
          <w:trHeight w:val="48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54,6</w:t>
            </w:r>
          </w:p>
        </w:tc>
      </w:tr>
      <w:tr w:rsidR="0034781A" w:rsidTr="009C7C96">
        <w:trPr>
          <w:trHeight w:val="5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54,6</w:t>
            </w:r>
          </w:p>
        </w:tc>
      </w:tr>
      <w:tr w:rsidR="0034781A" w:rsidTr="009C7C96">
        <w:trPr>
          <w:trHeight w:val="48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34781A" w:rsidTr="009C7C96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34781A" w:rsidTr="009C7C96">
        <w:trPr>
          <w:trHeight w:val="271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34781A" w:rsidTr="009C7C96">
        <w:trPr>
          <w:trHeight w:val="279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34781A" w:rsidTr="009C7C96">
        <w:trPr>
          <w:trHeight w:val="48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34781A" w:rsidTr="009C7C96">
        <w:trPr>
          <w:trHeight w:val="46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13 327,7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5 175,1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13 327,7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5 175,1</w:t>
            </w:r>
          </w:p>
        </w:tc>
      </w:tr>
      <w:tr w:rsidR="0034781A" w:rsidTr="009C7C96">
        <w:trPr>
          <w:trHeight w:val="844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13 327,7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5 175,1</w:t>
            </w:r>
          </w:p>
        </w:tc>
      </w:tr>
      <w:tr w:rsidR="0034781A" w:rsidTr="009C7C96">
        <w:trPr>
          <w:trHeight w:val="533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"Содержание автомобильных дорог за счет средств дорожного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1 444,2</w:t>
            </w:r>
          </w:p>
        </w:tc>
      </w:tr>
      <w:tr w:rsidR="0034781A" w:rsidTr="009C7C96">
        <w:trPr>
          <w:trHeight w:val="56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1 444,2</w:t>
            </w:r>
          </w:p>
        </w:tc>
      </w:tr>
      <w:tr w:rsidR="0034781A" w:rsidTr="009C7C96">
        <w:trPr>
          <w:trHeight w:val="48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1 444,2</w:t>
            </w:r>
          </w:p>
        </w:tc>
      </w:tr>
      <w:tr w:rsidR="0034781A" w:rsidTr="009C7C96">
        <w:trPr>
          <w:trHeight w:val="48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1 444,2</w:t>
            </w:r>
          </w:p>
        </w:tc>
      </w:tr>
      <w:tr w:rsidR="0034781A" w:rsidTr="009C7C96">
        <w:trPr>
          <w:trHeight w:val="389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3 000,0</w:t>
            </w:r>
          </w:p>
        </w:tc>
      </w:tr>
      <w:tr w:rsidR="0034781A" w:rsidTr="009C7C96">
        <w:trPr>
          <w:trHeight w:val="439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3 000,0</w:t>
            </w:r>
          </w:p>
        </w:tc>
      </w:tr>
      <w:tr w:rsidR="0034781A" w:rsidTr="009C7C96">
        <w:trPr>
          <w:trHeight w:val="48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3 000,0</w:t>
            </w:r>
          </w:p>
        </w:tc>
      </w:tr>
      <w:tr w:rsidR="0034781A" w:rsidTr="009C7C96">
        <w:trPr>
          <w:trHeight w:val="397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3 000,0</w:t>
            </w:r>
          </w:p>
        </w:tc>
      </w:tr>
      <w:tr w:rsidR="0034781A" w:rsidTr="009C7C96">
        <w:trPr>
          <w:trHeight w:val="96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"Инвентаризация дорог, изготовление сметной документации, строительный контроль за выполняемыми работами за счет средств дорожного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34781A" w:rsidTr="009C7C96">
        <w:trPr>
          <w:trHeight w:val="277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34781A" w:rsidTr="009C7C96">
        <w:trPr>
          <w:trHeight w:val="48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34781A" w:rsidTr="009C7C96">
        <w:trPr>
          <w:trHeight w:val="391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34781A" w:rsidTr="009C7C96">
        <w:trPr>
          <w:trHeight w:val="28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</w:tr>
      <w:tr w:rsidR="0034781A" w:rsidTr="009C7C96">
        <w:trPr>
          <w:trHeight w:val="43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</w:tr>
      <w:tr w:rsidR="0034781A" w:rsidTr="009C7C96">
        <w:trPr>
          <w:trHeight w:val="48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</w:tr>
      <w:tr w:rsidR="0034781A" w:rsidTr="009C7C96">
        <w:trPr>
          <w:trHeight w:val="38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</w:tr>
      <w:tr w:rsidR="0034781A" w:rsidTr="009C7C96">
        <w:trPr>
          <w:trHeight w:val="1133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 (осуществление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34781A" w:rsidTr="009C7C96">
        <w:trPr>
          <w:trHeight w:val="96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34781A" w:rsidTr="009C7C96">
        <w:trPr>
          <w:trHeight w:val="48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34781A" w:rsidTr="009C7C96">
        <w:trPr>
          <w:trHeight w:val="559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129,1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34781A" w:rsidTr="009C7C96">
        <w:trPr>
          <w:trHeight w:val="73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"Водоснабжение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34781A" w:rsidTr="009C7C96">
        <w:trPr>
          <w:trHeight w:val="8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и содержание артезианских скважин, разводящей водопроводной сети на территории Новозахаркинского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34781A" w:rsidTr="009C7C96">
        <w:trPr>
          <w:trHeight w:val="48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34781A" w:rsidTr="009C7C96">
        <w:trPr>
          <w:trHeight w:val="48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1 050,3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103,1</w:t>
            </w:r>
          </w:p>
        </w:tc>
      </w:tr>
      <w:tr w:rsidR="0034781A" w:rsidTr="009C7C96">
        <w:trPr>
          <w:trHeight w:val="97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34781A" w:rsidTr="009C7C96">
        <w:trPr>
          <w:trHeight w:val="793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"Приобретение и установка энергоэффективных светильников (ламп), приборов учета и других товаров в системе наружного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34781A" w:rsidTr="009C7C96">
        <w:trPr>
          <w:trHeight w:val="48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34781A" w:rsidTr="009C7C96">
        <w:trPr>
          <w:trHeight w:val="48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</w:t>
            </w:r>
          </w:p>
        </w:tc>
      </w:tr>
      <w:tr w:rsidR="0034781A" w:rsidTr="009C7C96">
        <w:trPr>
          <w:trHeight w:val="291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</w:t>
            </w:r>
          </w:p>
        </w:tc>
      </w:tr>
      <w:tr w:rsidR="0034781A" w:rsidTr="009C7C96">
        <w:trPr>
          <w:trHeight w:val="48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</w:t>
            </w:r>
          </w:p>
        </w:tc>
      </w:tr>
      <w:tr w:rsidR="0034781A" w:rsidTr="009C7C96">
        <w:trPr>
          <w:trHeight w:val="473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34781A" w:rsidTr="009C7C96">
        <w:trPr>
          <w:trHeight w:val="27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34781A" w:rsidTr="009C7C96">
        <w:trPr>
          <w:trHeight w:val="811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34781A" w:rsidTr="009C7C96">
        <w:trPr>
          <w:trHeight w:val="201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34781A" w:rsidTr="009C7C96">
        <w:trPr>
          <w:trHeight w:val="234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34781A" w:rsidTr="009C7C96">
        <w:trPr>
          <w:trHeight w:val="7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34781A" w:rsidTr="009C7C96">
        <w:trPr>
          <w:trHeight w:val="251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34781A" w:rsidTr="009C7C96">
        <w:trPr>
          <w:trHeight w:val="351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34781A" w:rsidTr="009C7C96">
        <w:trPr>
          <w:trHeight w:val="30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34781A" w:rsidTr="009C7C96">
        <w:trPr>
          <w:trHeight w:val="2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34781A" w:rsidTr="009C7C96">
        <w:trPr>
          <w:trHeight w:val="277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34781A" w:rsidTr="009C7C96">
        <w:trPr>
          <w:trHeight w:val="48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34781A" w:rsidTr="009C7C96">
        <w:trPr>
          <w:trHeight w:val="45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20 958,6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10 635,1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1A" w:rsidRDefault="0034781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11 938,7</w:t>
            </w:r>
          </w:p>
        </w:tc>
      </w:tr>
    </w:tbl>
    <w:p w:rsidR="00CE790B" w:rsidRDefault="00CE790B">
      <w:pPr>
        <w:pStyle w:val="af7"/>
        <w:ind w:left="1134"/>
        <w:jc w:val="left"/>
        <w:rPr>
          <w:b/>
          <w:bCs/>
          <w:sz w:val="24"/>
        </w:rPr>
      </w:pPr>
    </w:p>
    <w:p w:rsidR="00CE790B" w:rsidRDefault="00CE790B">
      <w:pPr>
        <w:pStyle w:val="af7"/>
        <w:ind w:left="1134"/>
        <w:jc w:val="left"/>
        <w:rPr>
          <w:b/>
          <w:bCs/>
          <w:sz w:val="24"/>
        </w:rPr>
      </w:pPr>
    </w:p>
    <w:p w:rsidR="00FA0A0D" w:rsidRDefault="00FA0A0D" w:rsidP="00FA0A0D">
      <w:pPr>
        <w:pStyle w:val="ad"/>
        <w:ind w:firstLine="708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Глава Новозахаркинского</w:t>
      </w:r>
    </w:p>
    <w:p w:rsidR="00FA0A0D" w:rsidRDefault="00FA0A0D" w:rsidP="00FA0A0D">
      <w:pPr>
        <w:pStyle w:val="ad"/>
        <w:ind w:firstLine="708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</w:rPr>
        <w:t xml:space="preserve">муниципального образования                                                                                                                    О.С.Лысенко </w:t>
      </w:r>
    </w:p>
    <w:p w:rsidR="00FA0A0D" w:rsidRDefault="00FA0A0D" w:rsidP="00FA0A0D">
      <w:pPr>
        <w:pStyle w:val="ad"/>
        <w:ind w:left="0"/>
        <w:rPr>
          <w:rFonts w:ascii="PT Astra Serif" w:hAnsi="PT Astra Serif"/>
        </w:rPr>
      </w:pPr>
    </w:p>
    <w:p w:rsidR="00FA0A0D" w:rsidRDefault="00FA0A0D" w:rsidP="00FA0A0D">
      <w:pPr>
        <w:pStyle w:val="ad"/>
        <w:ind w:left="0"/>
        <w:rPr>
          <w:rFonts w:ascii="PT Astra Serif" w:hAnsi="PT Astra Serif"/>
        </w:rPr>
      </w:pPr>
    </w:p>
    <w:p w:rsidR="00CE790B" w:rsidRDefault="00CE790B">
      <w:pPr>
        <w:ind w:left="1134"/>
        <w:jc w:val="both"/>
        <w:rPr>
          <w:b/>
          <w:bCs/>
        </w:rPr>
      </w:pPr>
    </w:p>
    <w:p w:rsidR="00CE790B" w:rsidRDefault="00CE790B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tbl>
      <w:tblPr>
        <w:tblW w:w="15950" w:type="dxa"/>
        <w:tblLook w:val="04A0"/>
      </w:tblPr>
      <w:tblGrid>
        <w:gridCol w:w="15950"/>
      </w:tblGrid>
      <w:tr w:rsidR="00CE790B">
        <w:tc>
          <w:tcPr>
            <w:tcW w:w="15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tbl>
            <w:tblPr>
              <w:tblW w:w="5812" w:type="dxa"/>
              <w:tblInd w:w="9781" w:type="dxa"/>
              <w:tblLook w:val="04A0"/>
            </w:tblPr>
            <w:tblGrid>
              <w:gridCol w:w="5812"/>
            </w:tblGrid>
            <w:tr w:rsidR="00CE790B">
              <w:tc>
                <w:tcPr>
                  <w:tcW w:w="5812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DD1099" w:rsidRPr="008E3EFC" w:rsidRDefault="00DD1099" w:rsidP="00DD1099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 w:rsidRPr="008E3EFC">
                    <w:rPr>
                      <w:rFonts w:ascii="PT Astra Serif" w:hAnsi="PT Astra Serif"/>
                      <w:bCs/>
                    </w:rPr>
                    <w:t xml:space="preserve">Приложение </w:t>
                  </w:r>
                  <w:r>
                    <w:rPr>
                      <w:rFonts w:ascii="PT Astra Serif" w:hAnsi="PT Astra Serif"/>
                      <w:bCs/>
                    </w:rPr>
                    <w:t>2</w:t>
                  </w:r>
                </w:p>
                <w:p w:rsidR="00DD1099" w:rsidRPr="008E3EFC" w:rsidRDefault="00DD1099" w:rsidP="00DD1099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к решению Совета депутатов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Новозахаркинского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</w:t>
                  </w:r>
                  <w:r w:rsidR="00171FE3">
                    <w:rPr>
                      <w:rFonts w:ascii="PT Astra Serif" w:hAnsi="PT Astra Serif"/>
                      <w:bCs/>
                      <w:color w:val="000000"/>
                    </w:rPr>
                    <w:t xml:space="preserve"> района Саратовской области от 29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>.</w:t>
                  </w:r>
                  <w:r w:rsidR="00171FE3">
                    <w:rPr>
                      <w:rFonts w:ascii="PT Astra Serif" w:hAnsi="PT Astra Serif"/>
                      <w:bCs/>
                      <w:color w:val="000000"/>
                    </w:rPr>
                    <w:t>01</w:t>
                  </w:r>
                  <w:r w:rsidR="00FA0A0D">
                    <w:rPr>
                      <w:rFonts w:ascii="PT Astra Serif" w:hAnsi="PT Astra Serif"/>
                      <w:bCs/>
                      <w:color w:val="000000"/>
                    </w:rPr>
                    <w:t>.2024 года  № 07-32/05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«О внесении изменений в решение Совета депутатов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Новозахаркинского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 15.12.2023 года №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05-26/05</w:t>
                  </w:r>
                  <w:r w:rsidRPr="008E3EFC">
                    <w:rPr>
                      <w:rFonts w:ascii="PT Astra Serif" w:hAnsi="PT Astra Serif"/>
                    </w:rPr>
                    <w:t xml:space="preserve"> 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«О бюджете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Новозахаркинского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на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4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 и на плановый период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5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и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6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годов»</w:t>
                  </w:r>
                </w:p>
                <w:p w:rsidR="00DD1099" w:rsidRDefault="00DD1099" w:rsidP="00DD1099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</w:p>
                <w:p w:rsidR="00DD1099" w:rsidRPr="008E3EFC" w:rsidRDefault="00DD1099" w:rsidP="00DD1099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 w:rsidRPr="008E3EFC">
                    <w:rPr>
                      <w:rFonts w:ascii="PT Astra Serif" w:hAnsi="PT Astra Serif"/>
                      <w:bCs/>
                    </w:rPr>
                    <w:t xml:space="preserve">«Приложение </w:t>
                  </w:r>
                  <w:r>
                    <w:rPr>
                      <w:rFonts w:ascii="PT Astra Serif" w:hAnsi="PT Astra Serif"/>
                      <w:bCs/>
                    </w:rPr>
                    <w:t>3</w:t>
                  </w:r>
                </w:p>
                <w:p w:rsidR="00DD1099" w:rsidRPr="008E3EFC" w:rsidRDefault="00DD1099" w:rsidP="00DD1099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 w:rsidRPr="008E3EFC">
                    <w:rPr>
                      <w:rFonts w:ascii="PT Astra Serif" w:hAnsi="PT Astra Serif"/>
                      <w:bCs/>
                    </w:rPr>
                    <w:t xml:space="preserve">к решению Совета депутатов </w:t>
                  </w:r>
                  <w:r>
                    <w:rPr>
                      <w:rFonts w:ascii="PT Astra Serif" w:hAnsi="PT Astra Serif"/>
                      <w:bCs/>
                    </w:rPr>
                    <w:t>Новозахаркинского</w:t>
                  </w:r>
                  <w:r w:rsidRPr="008E3EFC">
                    <w:rPr>
                      <w:rFonts w:ascii="PT Astra Serif" w:hAnsi="PT Astra Serif"/>
                      <w:bCs/>
                    </w:rPr>
                    <w:t xml:space="preserve"> муниципального образования Петровского муниципального района Саратовской области 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от 15.12.2023 года № </w:t>
                  </w:r>
                  <w:r>
                    <w:rPr>
                      <w:rFonts w:ascii="PT Astra Serif" w:hAnsi="PT Astra Serif"/>
                    </w:rPr>
                    <w:t>05-26/05</w:t>
                  </w:r>
                  <w:r w:rsidRPr="008E3EFC">
                    <w:rPr>
                      <w:rFonts w:ascii="PT Astra Serif" w:hAnsi="PT Astra Serif"/>
                    </w:rPr>
                    <w:t xml:space="preserve"> </w:t>
                  </w:r>
                  <w:r w:rsidRPr="008E3EFC">
                    <w:rPr>
                      <w:rFonts w:ascii="PT Astra Serif" w:hAnsi="PT Astra Serif"/>
                      <w:bCs/>
                    </w:rPr>
                    <w:t xml:space="preserve">«О бюджете </w:t>
                  </w:r>
                  <w:r>
                    <w:rPr>
                      <w:rFonts w:ascii="PT Astra Serif" w:hAnsi="PT Astra Serif"/>
                      <w:bCs/>
                    </w:rPr>
                    <w:t>Новозахаркинского</w:t>
                  </w:r>
                  <w:r w:rsidRPr="008E3EFC">
                    <w:rPr>
                      <w:rFonts w:ascii="PT Astra Serif" w:hAnsi="PT Astra Serif"/>
                      <w:bCs/>
                    </w:rPr>
                    <w:t xml:space="preserve">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</w:p>
                <w:p w:rsidR="00CE790B" w:rsidRDefault="00CE790B">
                  <w:pPr>
                    <w:jc w:val="both"/>
                    <w:rPr>
                      <w:rFonts w:ascii="PT Astra Serif" w:hAnsi="PT Astra Serif" w:cs="PT Astra Serif"/>
                      <w:b/>
                      <w:bCs/>
                    </w:rPr>
                  </w:pPr>
                </w:p>
              </w:tc>
            </w:tr>
          </w:tbl>
          <w:p w:rsidR="00CE790B" w:rsidRDefault="00CE790B">
            <w:pPr>
              <w:rPr>
                <w:rFonts w:ascii="PT Astra Serif" w:hAnsi="PT Astra Serif" w:cs="PT Astra Serif"/>
              </w:rPr>
            </w:pPr>
          </w:p>
        </w:tc>
      </w:tr>
    </w:tbl>
    <w:p w:rsidR="00CE790B" w:rsidRDefault="006D409B">
      <w:pPr>
        <w:pStyle w:val="af7"/>
        <w:ind w:left="567"/>
        <w:jc w:val="center"/>
        <w:rPr>
          <w:rFonts w:ascii="PT Astra Serif" w:hAnsi="PT Astra Serif" w:cs="PT Astra Serif"/>
          <w:b/>
          <w:bCs/>
          <w:color w:val="000000"/>
          <w:sz w:val="24"/>
        </w:rPr>
      </w:pPr>
      <w:r>
        <w:rPr>
          <w:rFonts w:ascii="PT Astra Serif" w:hAnsi="PT Astra Serif" w:cs="PT Astra Serif"/>
          <w:b/>
          <w:bCs/>
          <w:color w:val="000000"/>
          <w:sz w:val="24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 Новозахаркинского муниципального образования Петровского муниципального района Саратовской области на 2024 год и на плановый период 2025 и 2026 годов</w:t>
      </w:r>
    </w:p>
    <w:p w:rsidR="00CE790B" w:rsidRDefault="006D409B">
      <w:pPr>
        <w:pStyle w:val="af7"/>
        <w:jc w:val="right"/>
        <w:rPr>
          <w:sz w:val="24"/>
        </w:rPr>
      </w:pPr>
      <w:r>
        <w:rPr>
          <w:rFonts w:ascii="PT Astra Serif" w:hAnsi="PT Astra Serif" w:cs="PT Astra Serif"/>
          <w:sz w:val="24"/>
        </w:rPr>
        <w:t>(тыс. рублей)</w:t>
      </w:r>
    </w:p>
    <w:tbl>
      <w:tblPr>
        <w:tblW w:w="15025" w:type="dxa"/>
        <w:tblInd w:w="534" w:type="dxa"/>
        <w:tblLook w:val="04A0"/>
      </w:tblPr>
      <w:tblGrid>
        <w:gridCol w:w="6205"/>
        <w:gridCol w:w="882"/>
        <w:gridCol w:w="992"/>
        <w:gridCol w:w="1843"/>
        <w:gridCol w:w="1134"/>
        <w:gridCol w:w="1276"/>
        <w:gridCol w:w="1417"/>
        <w:gridCol w:w="1276"/>
      </w:tblGrid>
      <w:tr w:rsidR="009A1A9F" w:rsidTr="009C7C96">
        <w:trPr>
          <w:trHeight w:val="300"/>
        </w:trPr>
        <w:tc>
          <w:tcPr>
            <w:tcW w:w="6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9A1A9F" w:rsidTr="009C7C96">
        <w:trPr>
          <w:trHeight w:val="402"/>
        </w:trPr>
        <w:tc>
          <w:tcPr>
            <w:tcW w:w="6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9F" w:rsidRDefault="009A1A9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9F" w:rsidRDefault="009A1A9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9F" w:rsidRDefault="009A1A9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9F" w:rsidRDefault="009A1A9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9F" w:rsidRDefault="009A1A9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 год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5 895,1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5 934,5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5 972,4 </w:t>
            </w:r>
          </w:p>
        </w:tc>
      </w:tr>
      <w:tr w:rsidR="009A1A9F" w:rsidTr="009C7C96">
        <w:trPr>
          <w:trHeight w:val="517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1 536,5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9A1A9F" w:rsidTr="009C7C96">
        <w:trPr>
          <w:trHeight w:val="269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1 536,5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9A1A9F" w:rsidTr="009C7C96">
        <w:trPr>
          <w:trHeight w:val="273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1 536,5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9A1A9F" w:rsidTr="009C7C96">
        <w:trPr>
          <w:trHeight w:val="48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1 536,5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9A1A9F" w:rsidTr="009C7C96">
        <w:trPr>
          <w:trHeight w:val="1049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1 536,5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9A1A9F" w:rsidTr="009C7C96">
        <w:trPr>
          <w:trHeight w:val="48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1 536,5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9A1A9F" w:rsidTr="009C7C96">
        <w:trPr>
          <w:trHeight w:val="744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3 887,3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3 892,2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3 855,5 </w:t>
            </w:r>
          </w:p>
        </w:tc>
      </w:tr>
      <w:tr w:rsidR="009A1A9F" w:rsidTr="009C7C96">
        <w:trPr>
          <w:trHeight w:val="684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местного самоуправления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242,1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236,4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135,0 </w:t>
            </w:r>
          </w:p>
        </w:tc>
      </w:tr>
      <w:tr w:rsidR="009A1A9F" w:rsidTr="009C7C96">
        <w:trPr>
          <w:trHeight w:val="482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"Материально-техническое обеспечение деятельности органов местного самоуправления"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232,2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226,5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125,1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232,2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226,5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125,1 </w:t>
            </w:r>
          </w:p>
        </w:tc>
      </w:tr>
      <w:tr w:rsidR="009A1A9F" w:rsidTr="009C7C96">
        <w:trPr>
          <w:trHeight w:val="48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232,2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226,5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125,1 </w:t>
            </w:r>
          </w:p>
        </w:tc>
      </w:tr>
      <w:tr w:rsidR="009A1A9F" w:rsidTr="009C7C96">
        <w:trPr>
          <w:trHeight w:val="473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232,2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226,5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125,1 </w:t>
            </w:r>
          </w:p>
        </w:tc>
      </w:tr>
      <w:tr w:rsidR="009A1A9F" w:rsidTr="009C7C96">
        <w:trPr>
          <w:trHeight w:val="793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</w:tr>
      <w:tr w:rsidR="009A1A9F" w:rsidTr="009C7C96">
        <w:trPr>
          <w:trHeight w:val="48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</w:tr>
      <w:tr w:rsidR="009A1A9F" w:rsidTr="009C7C96">
        <w:trPr>
          <w:trHeight w:val="521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</w:tr>
      <w:tr w:rsidR="009A1A9F" w:rsidTr="009C7C96">
        <w:trPr>
          <w:trHeight w:val="259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3 645,2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3 655,8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3 720,5 </w:t>
            </w:r>
          </w:p>
        </w:tc>
      </w:tr>
      <w:tr w:rsidR="009A1A9F" w:rsidTr="009C7C96">
        <w:trPr>
          <w:trHeight w:val="277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3 645,2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3 655,8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3 720,5 </w:t>
            </w:r>
          </w:p>
        </w:tc>
      </w:tr>
      <w:tr w:rsidR="009A1A9F" w:rsidTr="009C7C96">
        <w:trPr>
          <w:trHeight w:val="281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3 638,2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3 648,8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3 713,5 </w:t>
            </w:r>
          </w:p>
        </w:tc>
      </w:tr>
      <w:tr w:rsidR="009A1A9F" w:rsidTr="009C7C96">
        <w:trPr>
          <w:trHeight w:val="838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3 437,2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3 562,7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3 692,3 </w:t>
            </w:r>
          </w:p>
        </w:tc>
      </w:tr>
      <w:tr w:rsidR="009A1A9F" w:rsidTr="009C7C96">
        <w:trPr>
          <w:trHeight w:val="48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3 437,2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3 562,7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3 692,3 </w:t>
            </w:r>
          </w:p>
        </w:tc>
      </w:tr>
      <w:tr w:rsidR="009A1A9F" w:rsidTr="009C7C96">
        <w:trPr>
          <w:trHeight w:val="48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21,2 </w:t>
            </w:r>
          </w:p>
        </w:tc>
      </w:tr>
      <w:tr w:rsidR="009A1A9F" w:rsidTr="009C7C96">
        <w:trPr>
          <w:trHeight w:val="482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21,2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9A1A9F" w:rsidTr="009C7C96">
        <w:trPr>
          <w:trHeight w:val="48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</w:tr>
      <w:tr w:rsidR="009A1A9F" w:rsidTr="009C7C96">
        <w:trPr>
          <w:trHeight w:val="72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9A1A9F" w:rsidTr="009C7C96">
        <w:trPr>
          <w:trHeight w:val="48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9A1A9F" w:rsidTr="009C7C96">
        <w:trPr>
          <w:trHeight w:val="944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9A1A9F" w:rsidTr="009C7C96">
        <w:trPr>
          <w:trHeight w:val="48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136,4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136,4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136,4 </w:t>
            </w:r>
          </w:p>
        </w:tc>
      </w:tr>
      <w:tr w:rsidR="009A1A9F" w:rsidTr="009C7C96">
        <w:trPr>
          <w:trHeight w:val="72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56,0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56,0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56,0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293,1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303,6 </w:t>
            </w:r>
          </w:p>
        </w:tc>
      </w:tr>
      <w:tr w:rsidR="009A1A9F" w:rsidTr="009C7C96">
        <w:trPr>
          <w:trHeight w:val="868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«Развитие информационного партнерства органов местного самоуправления Новозахаркинского муниципального образования со средствами массовой информации»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9A1A9F" w:rsidTr="009C7C96">
        <w:trPr>
          <w:trHeight w:val="1552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"Информационное партнерство органов местного самоуправления администрации Новозахаркинского муниципального образования со средствами массовой информации (публикация правовых актов органов местного самоуправления Новозахаркинского МО и иных материалов (объявления, конкурсы, аукционы и т.д.)"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9A1A9F" w:rsidTr="009C7C96">
        <w:trPr>
          <w:trHeight w:val="48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9A1A9F" w:rsidTr="009C7C96">
        <w:trPr>
          <w:trHeight w:val="492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9A1A9F" w:rsidTr="009C7C96">
        <w:trPr>
          <w:trHeight w:val="48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</w:tr>
      <w:tr w:rsidR="009A1A9F" w:rsidTr="009C7C96">
        <w:trPr>
          <w:trHeight w:val="451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</w:tr>
      <w:tr w:rsidR="009A1A9F" w:rsidTr="009C7C96">
        <w:trPr>
          <w:trHeight w:val="48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</w:tr>
      <w:tr w:rsidR="009A1A9F" w:rsidTr="009C7C96">
        <w:trPr>
          <w:trHeight w:val="409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9A1A9F" w:rsidTr="009C7C96">
        <w:trPr>
          <w:trHeight w:val="48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9A1A9F" w:rsidTr="009C7C96">
        <w:trPr>
          <w:trHeight w:val="966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9A1A9F" w:rsidTr="009C7C96">
        <w:trPr>
          <w:trHeight w:val="654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9A1A9F" w:rsidTr="009C7C96">
        <w:trPr>
          <w:trHeight w:val="209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9A1A9F" w:rsidTr="009C7C96">
        <w:trPr>
          <w:trHeight w:val="72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347,0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383,5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418,8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9A1A9F" w:rsidTr="009C7C96">
        <w:trPr>
          <w:trHeight w:val="326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9A1A9F" w:rsidTr="009C7C96">
        <w:trPr>
          <w:trHeight w:val="72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9A1A9F" w:rsidTr="009C7C96">
        <w:trPr>
          <w:trHeight w:val="922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318,2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364,2 </w:t>
            </w:r>
          </w:p>
        </w:tc>
      </w:tr>
      <w:tr w:rsidR="009A1A9F" w:rsidTr="009C7C96">
        <w:trPr>
          <w:trHeight w:val="48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318,2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364,2 </w:t>
            </w:r>
          </w:p>
        </w:tc>
      </w:tr>
      <w:tr w:rsidR="009A1A9F" w:rsidTr="009C7C96">
        <w:trPr>
          <w:trHeight w:val="48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28,8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54,6 </w:t>
            </w:r>
          </w:p>
        </w:tc>
      </w:tr>
      <w:tr w:rsidR="009A1A9F" w:rsidTr="009C7C96">
        <w:trPr>
          <w:trHeight w:val="568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28,8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54,6 </w:t>
            </w:r>
          </w:p>
        </w:tc>
      </w:tr>
      <w:tr w:rsidR="009A1A9F" w:rsidTr="009C7C96">
        <w:trPr>
          <w:trHeight w:val="227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161,7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158,9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148,5 </w:t>
            </w:r>
          </w:p>
        </w:tc>
      </w:tr>
      <w:tr w:rsidR="009A1A9F" w:rsidTr="009C7C96">
        <w:trPr>
          <w:trHeight w:val="588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9A1A9F" w:rsidTr="009C7C96">
        <w:trPr>
          <w:trHeight w:val="323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9A1A9F" w:rsidTr="009C7C96">
        <w:trPr>
          <w:trHeight w:val="48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9A1A9F" w:rsidTr="009C7C96">
        <w:trPr>
          <w:trHeight w:val="471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13 327,7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3 837,3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5 175,1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13 327,7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3 837,3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5 175,1 </w:t>
            </w:r>
          </w:p>
        </w:tc>
      </w:tr>
      <w:tr w:rsidR="009A1A9F" w:rsidTr="009C7C96">
        <w:trPr>
          <w:trHeight w:val="732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13 327,7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3 837,3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5 175,1 </w:t>
            </w:r>
          </w:p>
        </w:tc>
      </w:tr>
      <w:tr w:rsidR="009A1A9F" w:rsidTr="009C7C96">
        <w:trPr>
          <w:trHeight w:val="547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"Содержание автомобильных дорог за счет средств дорожного фонда"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1 525,5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1 106,4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1 444,2 </w:t>
            </w:r>
          </w:p>
        </w:tc>
      </w:tr>
      <w:tr w:rsidR="009A1A9F" w:rsidTr="009C7C96">
        <w:trPr>
          <w:trHeight w:val="491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1 525,5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1 106,4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1 444,2 </w:t>
            </w:r>
          </w:p>
        </w:tc>
      </w:tr>
      <w:tr w:rsidR="009A1A9F" w:rsidTr="009C7C96">
        <w:trPr>
          <w:trHeight w:val="48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1 525,5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1 106,4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1 444,2 </w:t>
            </w:r>
          </w:p>
        </w:tc>
      </w:tr>
      <w:tr w:rsidR="009A1A9F" w:rsidTr="009C7C96">
        <w:trPr>
          <w:trHeight w:val="523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1 525,5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1 106,4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1 444,2 </w:t>
            </w:r>
          </w:p>
        </w:tc>
      </w:tr>
      <w:tr w:rsidR="009A1A9F" w:rsidTr="009C7C96">
        <w:trPr>
          <w:trHeight w:val="48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3 094,2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3 000,0 </w:t>
            </w:r>
          </w:p>
        </w:tc>
      </w:tr>
      <w:tr w:rsidR="009A1A9F" w:rsidTr="009C7C96">
        <w:trPr>
          <w:trHeight w:val="541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3 094,2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3 000,0 </w:t>
            </w:r>
          </w:p>
        </w:tc>
      </w:tr>
      <w:tr w:rsidR="009A1A9F" w:rsidTr="009C7C96">
        <w:trPr>
          <w:trHeight w:val="48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3 094,2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3 000,0 </w:t>
            </w:r>
          </w:p>
        </w:tc>
      </w:tr>
      <w:tr w:rsidR="009A1A9F" w:rsidTr="009C7C96">
        <w:trPr>
          <w:trHeight w:val="43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3 094,2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3 000,0 </w:t>
            </w:r>
          </w:p>
        </w:tc>
      </w:tr>
      <w:tr w:rsidR="009A1A9F" w:rsidTr="009C7C96">
        <w:trPr>
          <w:trHeight w:val="838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"Инвентаризация дорог, изготовление сметной документации, строительный контроль за выполняемыми работами за счет средств дорожного фонда"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9A1A9F" w:rsidTr="009C7C96">
        <w:trPr>
          <w:trHeight w:val="568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9A1A9F" w:rsidTr="009C7C96">
        <w:trPr>
          <w:trHeight w:val="48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9A1A9F" w:rsidTr="009C7C96">
        <w:trPr>
          <w:trHeight w:val="4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9A1A9F" w:rsidTr="009C7C96">
        <w:trPr>
          <w:trHeight w:val="258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</w:tr>
      <w:tr w:rsidR="009A1A9F" w:rsidTr="009C7C96">
        <w:trPr>
          <w:trHeight w:val="49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</w:tr>
      <w:tr w:rsidR="009A1A9F" w:rsidTr="009C7C96">
        <w:trPr>
          <w:trHeight w:val="48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</w:tr>
      <w:tr w:rsidR="009A1A9F" w:rsidTr="009C7C96">
        <w:trPr>
          <w:trHeight w:val="522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</w:tr>
      <w:tr w:rsidR="009A1A9F" w:rsidTr="009C7C96">
        <w:trPr>
          <w:trHeight w:val="1058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 (осуществление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7 965,0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9A1A9F" w:rsidTr="009C7C96">
        <w:trPr>
          <w:trHeight w:val="738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7 965,0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9A1A9F" w:rsidTr="009C7C96">
        <w:trPr>
          <w:trHeight w:val="48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7 965,0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9A1A9F" w:rsidTr="009C7C96">
        <w:trPr>
          <w:trHeight w:val="533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7 965,0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1 102,3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226,1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129,1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9A1A9F" w:rsidTr="009C7C96">
        <w:trPr>
          <w:trHeight w:val="692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"Водоснабжение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9A1A9F" w:rsidTr="009C7C96">
        <w:trPr>
          <w:trHeight w:val="672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и содержание артезианских скважин, разводящей водопроводной сети на территории Новозахаркинского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9A1A9F" w:rsidTr="009C7C96">
        <w:trPr>
          <w:trHeight w:val="276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9A1A9F" w:rsidTr="009C7C96">
        <w:trPr>
          <w:trHeight w:val="496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1 050,3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174,1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103,1 </w:t>
            </w:r>
          </w:p>
        </w:tc>
      </w:tr>
      <w:tr w:rsidR="009A1A9F" w:rsidTr="009C7C96">
        <w:trPr>
          <w:trHeight w:val="92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9A1A9F" w:rsidTr="009C7C96">
        <w:trPr>
          <w:trHeight w:val="696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"Приобретение и установка энергоэффективных светильников (ламп), приборов учета и других товаров в системе наружного освещения"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9A1A9F" w:rsidTr="009C7C96">
        <w:trPr>
          <w:trHeight w:val="48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9A1A9F" w:rsidTr="009C7C96">
        <w:trPr>
          <w:trHeight w:val="523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985,3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985,3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9A1A9F" w:rsidTr="009C7C96">
        <w:trPr>
          <w:trHeight w:val="257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985,3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9A1A9F" w:rsidTr="009C7C96">
        <w:trPr>
          <w:trHeight w:val="480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985,3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9A1A9F" w:rsidTr="009C7C96">
        <w:trPr>
          <w:trHeight w:val="513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985,3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124,8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94,8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94,8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</w:tr>
      <w:tr w:rsidR="009A1A9F" w:rsidTr="009C7C96">
        <w:trPr>
          <w:trHeight w:val="659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</w:tr>
      <w:tr w:rsidR="009A1A9F" w:rsidTr="009C7C96">
        <w:trPr>
          <w:trHeight w:val="201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</w:tr>
      <w:tr w:rsidR="009A1A9F" w:rsidTr="009C7C96">
        <w:trPr>
          <w:trHeight w:val="276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</w:tr>
      <w:tr w:rsidR="009A1A9F" w:rsidTr="009C7C96">
        <w:trPr>
          <w:trHeight w:val="496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</w:tr>
      <w:tr w:rsidR="009A1A9F" w:rsidTr="009C7C96">
        <w:trPr>
          <w:trHeight w:val="349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</w:tr>
      <w:tr w:rsidR="009A1A9F" w:rsidTr="009C7C96">
        <w:trPr>
          <w:trHeight w:val="271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9A1A9F" w:rsidTr="009C7C96">
        <w:trPr>
          <w:trHeight w:val="255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9A1A9F" w:rsidTr="009C7C96">
        <w:trPr>
          <w:trHeight w:val="293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9A1A9F" w:rsidTr="009C7C96">
        <w:trPr>
          <w:trHeight w:val="276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9A1A9F" w:rsidTr="009C7C96">
        <w:trPr>
          <w:trHeight w:val="421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20 958,6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10 635,1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9F" w:rsidRDefault="009A1A9F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11 938,7 </w:t>
            </w:r>
          </w:p>
        </w:tc>
      </w:tr>
    </w:tbl>
    <w:p w:rsidR="009A1A9F" w:rsidRDefault="009A1A9F">
      <w:pPr>
        <w:ind w:left="1276"/>
        <w:jc w:val="both"/>
        <w:rPr>
          <w:rFonts w:ascii="PT Astra Serif" w:hAnsi="PT Astra Serif" w:cs="PT Astra Serif"/>
          <w:b/>
          <w:bCs/>
        </w:rPr>
      </w:pPr>
    </w:p>
    <w:p w:rsidR="00FA0A0D" w:rsidRDefault="00FA0A0D" w:rsidP="00FA0A0D">
      <w:pPr>
        <w:pStyle w:val="ad"/>
        <w:ind w:firstLine="708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Глава Новозахаркинского</w:t>
      </w:r>
    </w:p>
    <w:p w:rsidR="00FA0A0D" w:rsidRDefault="00FA0A0D" w:rsidP="00FA0A0D">
      <w:pPr>
        <w:pStyle w:val="ad"/>
        <w:ind w:firstLine="708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</w:rPr>
        <w:t xml:space="preserve">муниципального образования                                                                                                                    О.С.Лысенко </w:t>
      </w:r>
    </w:p>
    <w:p w:rsidR="00FA0A0D" w:rsidRDefault="00FA0A0D" w:rsidP="00FA0A0D">
      <w:pPr>
        <w:pStyle w:val="ad"/>
        <w:ind w:left="0"/>
        <w:rPr>
          <w:rFonts w:ascii="PT Astra Serif" w:hAnsi="PT Astra Serif"/>
        </w:rPr>
      </w:pPr>
    </w:p>
    <w:p w:rsidR="00FA0A0D" w:rsidRDefault="00FA0A0D" w:rsidP="00FA0A0D">
      <w:pPr>
        <w:pStyle w:val="ad"/>
        <w:ind w:left="0"/>
        <w:rPr>
          <w:rFonts w:ascii="PT Astra Serif" w:hAnsi="PT Astra Serif"/>
        </w:rPr>
      </w:pPr>
    </w:p>
    <w:p w:rsidR="009A1A9F" w:rsidRDefault="009A1A9F">
      <w:pPr>
        <w:ind w:left="1276"/>
        <w:jc w:val="both"/>
        <w:rPr>
          <w:rFonts w:ascii="PT Astra Serif" w:hAnsi="PT Astra Serif" w:cs="PT Astra Serif"/>
          <w:b/>
          <w:bCs/>
        </w:rPr>
      </w:pPr>
    </w:p>
    <w:p w:rsidR="00DD1099" w:rsidRDefault="00DD1099" w:rsidP="009A1A9F">
      <w:pPr>
        <w:ind w:left="568" w:firstLine="708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br w:type="page"/>
      </w:r>
    </w:p>
    <w:p w:rsidR="00DD1099" w:rsidRDefault="00DD1099">
      <w:pPr>
        <w:ind w:left="1276"/>
        <w:jc w:val="both"/>
        <w:rPr>
          <w:rFonts w:ascii="PT Astra Serif" w:hAnsi="PT Astra Serif" w:cs="PT Astra Serif"/>
          <w:b/>
          <w:bCs/>
        </w:rPr>
        <w:sectPr w:rsidR="00DD1099" w:rsidSect="00CE790B">
          <w:pgSz w:w="16838" w:h="11906" w:orient="landscape"/>
          <w:pgMar w:top="851" w:right="709" w:bottom="709" w:left="568" w:header="709" w:footer="709" w:gutter="0"/>
          <w:cols w:space="708"/>
          <w:docGrid w:linePitch="360"/>
        </w:sectPr>
      </w:pPr>
    </w:p>
    <w:tbl>
      <w:tblPr>
        <w:tblW w:w="0" w:type="auto"/>
        <w:tblInd w:w="1276" w:type="dxa"/>
        <w:tblLook w:val="04A0"/>
      </w:tblPr>
      <w:tblGrid>
        <w:gridCol w:w="4485"/>
        <w:gridCol w:w="4801"/>
      </w:tblGrid>
      <w:tr w:rsidR="00DD1099" w:rsidTr="00DD1099">
        <w:tc>
          <w:tcPr>
            <w:tcW w:w="5281" w:type="dxa"/>
          </w:tcPr>
          <w:p w:rsidR="00DD1099" w:rsidRDefault="00DD1099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5281" w:type="dxa"/>
          </w:tcPr>
          <w:p w:rsidR="00DD1099" w:rsidRPr="008E3EFC" w:rsidRDefault="00DD1099" w:rsidP="00DD1099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Приложение 3</w:t>
            </w:r>
          </w:p>
          <w:p w:rsidR="00DD1099" w:rsidRPr="008E3EFC" w:rsidRDefault="00DD1099" w:rsidP="00DD1099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E3EFC"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</w:t>
            </w:r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</w:t>
            </w:r>
            <w:r w:rsidR="00171FE3">
              <w:rPr>
                <w:rFonts w:ascii="PT Astra Serif" w:hAnsi="PT Astra Serif"/>
                <w:bCs/>
                <w:color w:val="000000"/>
              </w:rPr>
              <w:t>29</w:t>
            </w:r>
            <w:r w:rsidRPr="008E3EFC">
              <w:rPr>
                <w:rFonts w:ascii="PT Astra Serif" w:hAnsi="PT Astra Serif"/>
                <w:bCs/>
                <w:color w:val="000000"/>
              </w:rPr>
              <w:t>.</w:t>
            </w:r>
            <w:r w:rsidR="00171FE3">
              <w:rPr>
                <w:rFonts w:ascii="PT Astra Serif" w:hAnsi="PT Astra Serif"/>
                <w:bCs/>
                <w:color w:val="000000"/>
              </w:rPr>
              <w:t>01</w:t>
            </w:r>
            <w:r w:rsidR="00FA0A0D">
              <w:rPr>
                <w:rFonts w:ascii="PT Astra Serif" w:hAnsi="PT Astra Serif"/>
                <w:bCs/>
                <w:color w:val="000000"/>
              </w:rPr>
              <w:t>.2024 года  № 07-32/05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«О внесении изменений в решение Совета депутатов </w:t>
            </w:r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15.12.2023 года № </w:t>
            </w:r>
            <w:r>
              <w:rPr>
                <w:rFonts w:ascii="PT Astra Serif" w:hAnsi="PT Astra Serif"/>
                <w:bCs/>
                <w:color w:val="000000"/>
              </w:rPr>
              <w:t>05-26/05</w:t>
            </w:r>
            <w:r w:rsidRPr="008E3EFC">
              <w:rPr>
                <w:rFonts w:ascii="PT Astra Serif" w:hAnsi="PT Astra Serif"/>
              </w:rPr>
              <w:t xml:space="preserve"> 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«О бюджете </w:t>
            </w:r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</w:t>
            </w:r>
            <w:r>
              <w:rPr>
                <w:rFonts w:ascii="PT Astra Serif" w:hAnsi="PT Astra Serif"/>
                <w:bCs/>
                <w:color w:val="000000"/>
              </w:rPr>
              <w:t>4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 и на плановый период 202</w:t>
            </w:r>
            <w:r>
              <w:rPr>
                <w:rFonts w:ascii="PT Astra Serif" w:hAnsi="PT Astra Serif"/>
                <w:bCs/>
                <w:color w:val="000000"/>
              </w:rPr>
              <w:t>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и 202</w:t>
            </w:r>
            <w:r>
              <w:rPr>
                <w:rFonts w:ascii="PT Astra Serif" w:hAnsi="PT Astra Serif"/>
                <w:bCs/>
                <w:color w:val="000000"/>
              </w:rPr>
              <w:t>6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годов»</w:t>
            </w:r>
          </w:p>
          <w:p w:rsidR="00DD1099" w:rsidRDefault="00DD1099" w:rsidP="00DD1099">
            <w:pPr>
              <w:jc w:val="both"/>
              <w:rPr>
                <w:rFonts w:ascii="PT Astra Serif" w:hAnsi="PT Astra Serif"/>
                <w:bCs/>
                <w:color w:val="000000"/>
              </w:rPr>
            </w:pPr>
          </w:p>
          <w:p w:rsidR="00DD1099" w:rsidRPr="008E3EFC" w:rsidRDefault="00DD1099" w:rsidP="00DD1099">
            <w:pPr>
              <w:jc w:val="both"/>
              <w:rPr>
                <w:rFonts w:ascii="PT Astra Serif" w:hAnsi="PT Astra Serif"/>
                <w:bCs/>
              </w:rPr>
            </w:pPr>
            <w:r w:rsidRPr="008E3EFC">
              <w:rPr>
                <w:rFonts w:ascii="PT Astra Serif" w:hAnsi="PT Astra Serif"/>
                <w:bCs/>
              </w:rPr>
              <w:t xml:space="preserve">«Приложение </w:t>
            </w:r>
            <w:r>
              <w:rPr>
                <w:rFonts w:ascii="PT Astra Serif" w:hAnsi="PT Astra Serif"/>
                <w:bCs/>
              </w:rPr>
              <w:t>4</w:t>
            </w:r>
          </w:p>
          <w:p w:rsidR="00DD1099" w:rsidRPr="008E3EFC" w:rsidRDefault="00DD1099" w:rsidP="00DD1099">
            <w:pPr>
              <w:jc w:val="both"/>
              <w:rPr>
                <w:rFonts w:ascii="PT Astra Serif" w:hAnsi="PT Astra Serif"/>
                <w:bCs/>
              </w:rPr>
            </w:pPr>
            <w:r w:rsidRPr="008E3EFC">
              <w:rPr>
                <w:rFonts w:ascii="PT Astra Serif" w:hAnsi="PT Astra Serif"/>
                <w:bCs/>
              </w:rPr>
              <w:t xml:space="preserve">к решению Совета депутатов </w:t>
            </w:r>
            <w:r>
              <w:rPr>
                <w:rFonts w:ascii="PT Astra Serif" w:hAnsi="PT Astra Serif"/>
                <w:bCs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</w:rPr>
              <w:t xml:space="preserve"> муниципального образования Петровского муниципального района Саратовской области 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от 15.12.2023 года № </w:t>
            </w:r>
            <w:r>
              <w:rPr>
                <w:rFonts w:ascii="PT Astra Serif" w:hAnsi="PT Astra Serif"/>
              </w:rPr>
              <w:t>05-26/05</w:t>
            </w:r>
            <w:r w:rsidRPr="008E3EFC">
              <w:rPr>
                <w:rFonts w:ascii="PT Astra Serif" w:hAnsi="PT Astra Serif"/>
              </w:rPr>
              <w:t xml:space="preserve"> </w:t>
            </w:r>
            <w:r w:rsidRPr="008E3EFC">
              <w:rPr>
                <w:rFonts w:ascii="PT Astra Serif" w:hAnsi="PT Astra Serif"/>
                <w:bCs/>
              </w:rPr>
              <w:t xml:space="preserve">«О бюджете </w:t>
            </w:r>
            <w:r>
              <w:rPr>
                <w:rFonts w:ascii="PT Astra Serif" w:hAnsi="PT Astra Serif"/>
                <w:bCs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</w:rPr>
              <w:t xml:space="preserve"> муниципального образования Петровского муниципального района Саратовской области на 2024 год и на плановый период 2025 и 2026 годов»</w:t>
            </w:r>
          </w:p>
          <w:p w:rsidR="00DD1099" w:rsidRDefault="00DD1099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DD1099" w:rsidRPr="00BF55D9" w:rsidRDefault="00DD1099" w:rsidP="00DD1099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И</w:t>
      </w:r>
      <w:r w:rsidRPr="00BF55D9">
        <w:rPr>
          <w:rFonts w:ascii="PT Astra Serif" w:hAnsi="PT Astra Serif"/>
          <w:b/>
        </w:rPr>
        <w:t xml:space="preserve">сточники финансирования дефицита бюджета </w:t>
      </w:r>
      <w:r w:rsidR="00A36F10">
        <w:rPr>
          <w:rFonts w:ascii="PT Astra Serif" w:hAnsi="PT Astra Serif"/>
          <w:b/>
        </w:rPr>
        <w:t>Новозахаркинс</w:t>
      </w:r>
      <w:r w:rsidRPr="00BF55D9">
        <w:rPr>
          <w:rFonts w:ascii="PT Astra Serif" w:hAnsi="PT Astra Serif"/>
          <w:b/>
        </w:rPr>
        <w:t>кого муниципального</w:t>
      </w:r>
    </w:p>
    <w:p w:rsidR="00DD1099" w:rsidRPr="00BF55D9" w:rsidRDefault="00DD1099" w:rsidP="00DD1099">
      <w:pPr>
        <w:ind w:hanging="93"/>
        <w:jc w:val="center"/>
        <w:rPr>
          <w:rFonts w:ascii="PT Astra Serif" w:hAnsi="PT Astra Serif"/>
          <w:b/>
        </w:rPr>
      </w:pPr>
      <w:r w:rsidRPr="00BF55D9">
        <w:rPr>
          <w:rFonts w:ascii="PT Astra Serif" w:hAnsi="PT Astra Serif"/>
          <w:b/>
        </w:rPr>
        <w:t>образования Петровского муниципального района Саратовской области на 202</w:t>
      </w:r>
      <w:r>
        <w:rPr>
          <w:rFonts w:ascii="PT Astra Serif" w:hAnsi="PT Astra Serif"/>
          <w:b/>
        </w:rPr>
        <w:t>4</w:t>
      </w:r>
      <w:r w:rsidRPr="00BF55D9">
        <w:rPr>
          <w:rFonts w:ascii="PT Astra Serif" w:hAnsi="PT Astra Serif"/>
          <w:b/>
        </w:rPr>
        <w:t xml:space="preserve"> год</w:t>
      </w:r>
      <w:r>
        <w:rPr>
          <w:rFonts w:ascii="PT Astra Serif" w:hAnsi="PT Astra Serif"/>
          <w:b/>
        </w:rPr>
        <w:t xml:space="preserve"> и на плановый период 2025 </w:t>
      </w:r>
      <w:r w:rsidRPr="00BF55D9">
        <w:rPr>
          <w:rFonts w:ascii="PT Astra Serif" w:hAnsi="PT Astra Serif"/>
          <w:b/>
        </w:rPr>
        <w:t>и 202</w:t>
      </w:r>
      <w:r>
        <w:rPr>
          <w:rFonts w:ascii="PT Astra Serif" w:hAnsi="PT Astra Serif"/>
          <w:b/>
        </w:rPr>
        <w:t>6</w:t>
      </w:r>
      <w:r w:rsidRPr="00BF55D9">
        <w:rPr>
          <w:rFonts w:ascii="PT Astra Serif" w:hAnsi="PT Astra Serif"/>
          <w:b/>
        </w:rPr>
        <w:t xml:space="preserve"> годов</w:t>
      </w:r>
    </w:p>
    <w:p w:rsidR="00DD1099" w:rsidRDefault="00DD1099">
      <w:pPr>
        <w:ind w:left="1276"/>
        <w:jc w:val="both"/>
        <w:rPr>
          <w:b/>
          <w:bCs/>
        </w:rPr>
      </w:pPr>
    </w:p>
    <w:p w:rsidR="00DD1099" w:rsidRPr="00DD1099" w:rsidRDefault="00DD1099" w:rsidP="00DD1099">
      <w:pPr>
        <w:tabs>
          <w:tab w:val="left" w:pos="10964"/>
        </w:tabs>
        <w:rPr>
          <w:rFonts w:ascii="PT Astra Serif" w:hAnsi="PT Astra Serif"/>
        </w:rPr>
      </w:pPr>
      <w:r w:rsidRPr="00BF55D9">
        <w:rPr>
          <w:rFonts w:ascii="PT Astra Serif" w:hAnsi="PT Astra Serif"/>
          <w:b/>
        </w:rPr>
        <w:t xml:space="preserve">                                                                                                                        </w:t>
      </w:r>
      <w:r>
        <w:rPr>
          <w:rFonts w:ascii="PT Astra Serif" w:hAnsi="PT Astra Serif"/>
          <w:b/>
        </w:rPr>
        <w:t xml:space="preserve">                </w:t>
      </w:r>
      <w:r w:rsidRPr="00DD1099">
        <w:rPr>
          <w:rFonts w:ascii="PT Astra Serif" w:hAnsi="PT Astra Serif"/>
        </w:rPr>
        <w:t xml:space="preserve">     (тыс. рублей)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9"/>
        <w:gridCol w:w="3529"/>
        <w:gridCol w:w="1275"/>
        <w:gridCol w:w="1276"/>
        <w:gridCol w:w="1130"/>
      </w:tblGrid>
      <w:tr w:rsidR="00DD1099" w:rsidRPr="00BF55D9" w:rsidTr="00DD1099"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Код бюджетной классификации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pStyle w:val="1"/>
              <w:jc w:val="center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</w:rPr>
              <w:t>Наименование источника финансирования дефицита бюджета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pStyle w:val="2"/>
              <w:jc w:val="center"/>
              <w:rPr>
                <w:rFonts w:ascii="PT Astra Serif" w:hAnsi="PT Astra Serif"/>
                <w:b/>
                <w:sz w:val="24"/>
              </w:rPr>
            </w:pPr>
            <w:r w:rsidRPr="00BF55D9">
              <w:rPr>
                <w:rFonts w:ascii="PT Astra Serif" w:hAnsi="PT Astra Serif"/>
                <w:b/>
                <w:sz w:val="24"/>
              </w:rPr>
              <w:t>Сумма</w:t>
            </w:r>
          </w:p>
        </w:tc>
      </w:tr>
      <w:tr w:rsidR="00DD1099" w:rsidRPr="00BF55D9" w:rsidTr="00DD1099"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2024</w:t>
            </w:r>
            <w:r w:rsidRPr="00BF55D9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202</w:t>
            </w:r>
            <w:r>
              <w:rPr>
                <w:rFonts w:ascii="PT Astra Serif" w:hAnsi="PT Astra Serif"/>
                <w:b/>
                <w:bCs/>
              </w:rPr>
              <w:t>5</w:t>
            </w:r>
            <w:r w:rsidRPr="00BF55D9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2026</w:t>
            </w:r>
            <w:r w:rsidRPr="00BF55D9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</w:tr>
      <w:tr w:rsidR="00DD1099" w:rsidRPr="00BF55D9" w:rsidTr="00DD1099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</w:rPr>
              <w:t>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5</w:t>
            </w:r>
          </w:p>
        </w:tc>
      </w:tr>
      <w:tr w:rsidR="00DD1099" w:rsidRPr="00BF55D9" w:rsidTr="00DD1099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  <w:b/>
              </w:rPr>
            </w:pPr>
            <w:r w:rsidRPr="00BF55D9">
              <w:rPr>
                <w:rFonts w:ascii="PT Astra Serif" w:hAnsi="PT Astra Serif"/>
                <w:b/>
              </w:rPr>
              <w:t>01 00 00 00 00 0000 000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6F46FE" w:rsidP="00DD1099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1650,1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DD1099" w:rsidRPr="00BF55D9" w:rsidTr="00DD1099">
        <w:trPr>
          <w:trHeight w:val="562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  <w:b/>
              </w:rPr>
            </w:pPr>
            <w:r w:rsidRPr="00BF55D9">
              <w:rPr>
                <w:rFonts w:ascii="PT Astra Serif" w:hAnsi="PT Astra Serif"/>
                <w:b/>
              </w:rPr>
              <w:t>01 05 00 00 00 0000 000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6F46FE" w:rsidP="00DD1099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1650,1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DD1099" w:rsidRPr="00BF55D9" w:rsidTr="00DD1099">
        <w:trPr>
          <w:trHeight w:val="27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  <w:bCs/>
              </w:rPr>
              <w:t>01 05 00 00 00 0000 600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both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  <w:bCs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6F46FE" w:rsidP="00DD1099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1650,1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0,0</w:t>
            </w:r>
          </w:p>
        </w:tc>
      </w:tr>
      <w:tr w:rsidR="00DD1099" w:rsidRPr="00BF55D9" w:rsidTr="00DD1099">
        <w:trPr>
          <w:trHeight w:val="27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</w:rPr>
              <w:t>01 05 02 00 00 0000 600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both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6F46FE" w:rsidP="00DD1099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1650,1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0,0</w:t>
            </w:r>
          </w:p>
        </w:tc>
      </w:tr>
      <w:tr w:rsidR="00DD1099" w:rsidRPr="00BF55D9" w:rsidTr="00DD1099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center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</w:rPr>
              <w:t>01 05 02 01 10 0000 610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both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6F46FE" w:rsidP="00DD1099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1650,1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99" w:rsidRPr="00BF55D9" w:rsidRDefault="00DD1099" w:rsidP="00DD1099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 xml:space="preserve">0,0» </w:t>
            </w:r>
          </w:p>
        </w:tc>
      </w:tr>
    </w:tbl>
    <w:p w:rsidR="00DD1099" w:rsidRPr="00BF55D9" w:rsidRDefault="00DD1099" w:rsidP="00DD1099">
      <w:pPr>
        <w:rPr>
          <w:rFonts w:ascii="PT Astra Serif" w:hAnsi="PT Astra Serif"/>
          <w:b/>
        </w:rPr>
      </w:pPr>
    </w:p>
    <w:p w:rsidR="00FA0A0D" w:rsidRDefault="00FA0A0D" w:rsidP="00FA0A0D">
      <w:pPr>
        <w:pStyle w:val="ad"/>
        <w:ind w:left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Глава Новозахаркинского</w:t>
      </w:r>
    </w:p>
    <w:p w:rsidR="00FA0A0D" w:rsidRDefault="00FA0A0D" w:rsidP="00FA0A0D">
      <w:pPr>
        <w:pStyle w:val="ad"/>
        <w:ind w:left="0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</w:rPr>
        <w:t xml:space="preserve">муниципального образования                                                                         О.С.Лысенко </w:t>
      </w:r>
    </w:p>
    <w:p w:rsidR="00FA0A0D" w:rsidRDefault="00FA0A0D" w:rsidP="00FA0A0D">
      <w:pPr>
        <w:pStyle w:val="ad"/>
        <w:ind w:left="0"/>
        <w:rPr>
          <w:rFonts w:ascii="PT Astra Serif" w:hAnsi="PT Astra Serif"/>
        </w:rPr>
      </w:pPr>
    </w:p>
    <w:p w:rsidR="00FA0A0D" w:rsidRDefault="00FA0A0D" w:rsidP="00FA0A0D">
      <w:pPr>
        <w:pStyle w:val="ad"/>
        <w:ind w:left="0"/>
        <w:rPr>
          <w:rFonts w:ascii="PT Astra Serif" w:hAnsi="PT Astra Serif"/>
        </w:rPr>
      </w:pPr>
    </w:p>
    <w:p w:rsidR="00CE790B" w:rsidRDefault="00CE790B"/>
    <w:sectPr w:rsidR="00CE790B" w:rsidSect="00DD1099">
      <w:pgSz w:w="11906" w:h="16838"/>
      <w:pgMar w:top="709" w:right="709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242" w:rsidRDefault="00977242">
      <w:r>
        <w:separator/>
      </w:r>
    </w:p>
  </w:endnote>
  <w:endnote w:type="continuationSeparator" w:id="1">
    <w:p w:rsidR="00977242" w:rsidRDefault="00977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242" w:rsidRDefault="00977242">
      <w:r>
        <w:separator/>
      </w:r>
    </w:p>
  </w:footnote>
  <w:footnote w:type="continuationSeparator" w:id="1">
    <w:p w:rsidR="00977242" w:rsidRDefault="00977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470BC"/>
    <w:multiLevelType w:val="hybridMultilevel"/>
    <w:tmpl w:val="3B9C616C"/>
    <w:lvl w:ilvl="0" w:tplc="C8DC5064">
      <w:start w:val="8"/>
      <w:numFmt w:val="decimal"/>
      <w:lvlText w:val="%1."/>
      <w:lvlJc w:val="left"/>
      <w:pPr>
        <w:ind w:left="720" w:hanging="360"/>
      </w:pPr>
    </w:lvl>
    <w:lvl w:ilvl="1" w:tplc="96FCAD0C">
      <w:start w:val="1"/>
      <w:numFmt w:val="lowerLetter"/>
      <w:lvlText w:val="%2."/>
      <w:lvlJc w:val="left"/>
      <w:pPr>
        <w:ind w:left="1440" w:hanging="360"/>
      </w:pPr>
    </w:lvl>
    <w:lvl w:ilvl="2" w:tplc="1BD8AF3E">
      <w:start w:val="1"/>
      <w:numFmt w:val="lowerRoman"/>
      <w:lvlText w:val="%3."/>
      <w:lvlJc w:val="right"/>
      <w:pPr>
        <w:ind w:left="2160" w:hanging="180"/>
      </w:pPr>
    </w:lvl>
    <w:lvl w:ilvl="3" w:tplc="8EFE0A2C">
      <w:start w:val="1"/>
      <w:numFmt w:val="decimal"/>
      <w:lvlText w:val="%4."/>
      <w:lvlJc w:val="left"/>
      <w:pPr>
        <w:ind w:left="2880" w:hanging="360"/>
      </w:pPr>
    </w:lvl>
    <w:lvl w:ilvl="4" w:tplc="AAD070EE">
      <w:start w:val="1"/>
      <w:numFmt w:val="lowerLetter"/>
      <w:lvlText w:val="%5."/>
      <w:lvlJc w:val="left"/>
      <w:pPr>
        <w:ind w:left="3600" w:hanging="360"/>
      </w:pPr>
    </w:lvl>
    <w:lvl w:ilvl="5" w:tplc="C5B685EE">
      <w:start w:val="1"/>
      <w:numFmt w:val="lowerRoman"/>
      <w:lvlText w:val="%6."/>
      <w:lvlJc w:val="right"/>
      <w:pPr>
        <w:ind w:left="4320" w:hanging="180"/>
      </w:pPr>
    </w:lvl>
    <w:lvl w:ilvl="6" w:tplc="70F269F2">
      <w:start w:val="1"/>
      <w:numFmt w:val="decimal"/>
      <w:lvlText w:val="%7."/>
      <w:lvlJc w:val="left"/>
      <w:pPr>
        <w:ind w:left="5040" w:hanging="360"/>
      </w:pPr>
    </w:lvl>
    <w:lvl w:ilvl="7" w:tplc="DC5C44C2">
      <w:start w:val="1"/>
      <w:numFmt w:val="lowerLetter"/>
      <w:lvlText w:val="%8."/>
      <w:lvlJc w:val="left"/>
      <w:pPr>
        <w:ind w:left="5760" w:hanging="360"/>
      </w:pPr>
    </w:lvl>
    <w:lvl w:ilvl="8" w:tplc="204452E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D4EDE"/>
    <w:multiLevelType w:val="hybridMultilevel"/>
    <w:tmpl w:val="C6BA6EAA"/>
    <w:lvl w:ilvl="0" w:tplc="E4D0C0F4">
      <w:start w:val="2"/>
      <w:numFmt w:val="decimal"/>
      <w:lvlText w:val="%1)"/>
      <w:lvlJc w:val="left"/>
      <w:pPr>
        <w:ind w:left="720" w:hanging="360"/>
      </w:pPr>
    </w:lvl>
    <w:lvl w:ilvl="1" w:tplc="06068BCC">
      <w:start w:val="1"/>
      <w:numFmt w:val="lowerLetter"/>
      <w:lvlText w:val="%2."/>
      <w:lvlJc w:val="left"/>
      <w:pPr>
        <w:ind w:left="1440" w:hanging="360"/>
      </w:pPr>
    </w:lvl>
    <w:lvl w:ilvl="2" w:tplc="A50E8788">
      <w:start w:val="1"/>
      <w:numFmt w:val="lowerRoman"/>
      <w:lvlText w:val="%3."/>
      <w:lvlJc w:val="right"/>
      <w:pPr>
        <w:ind w:left="2160" w:hanging="180"/>
      </w:pPr>
    </w:lvl>
    <w:lvl w:ilvl="3" w:tplc="FDF2EA8A">
      <w:start w:val="1"/>
      <w:numFmt w:val="decimal"/>
      <w:lvlText w:val="%4."/>
      <w:lvlJc w:val="left"/>
      <w:pPr>
        <w:ind w:left="2880" w:hanging="360"/>
      </w:pPr>
    </w:lvl>
    <w:lvl w:ilvl="4" w:tplc="3DB0E99E">
      <w:start w:val="1"/>
      <w:numFmt w:val="lowerLetter"/>
      <w:lvlText w:val="%5."/>
      <w:lvlJc w:val="left"/>
      <w:pPr>
        <w:ind w:left="3600" w:hanging="360"/>
      </w:pPr>
    </w:lvl>
    <w:lvl w:ilvl="5" w:tplc="DDEEB114">
      <w:start w:val="1"/>
      <w:numFmt w:val="lowerRoman"/>
      <w:lvlText w:val="%6."/>
      <w:lvlJc w:val="right"/>
      <w:pPr>
        <w:ind w:left="4320" w:hanging="180"/>
      </w:pPr>
    </w:lvl>
    <w:lvl w:ilvl="6" w:tplc="DCEE164C">
      <w:start w:val="1"/>
      <w:numFmt w:val="decimal"/>
      <w:lvlText w:val="%7."/>
      <w:lvlJc w:val="left"/>
      <w:pPr>
        <w:ind w:left="5040" w:hanging="360"/>
      </w:pPr>
    </w:lvl>
    <w:lvl w:ilvl="7" w:tplc="A85081D4">
      <w:start w:val="1"/>
      <w:numFmt w:val="lowerLetter"/>
      <w:lvlText w:val="%8."/>
      <w:lvlJc w:val="left"/>
      <w:pPr>
        <w:ind w:left="5760" w:hanging="360"/>
      </w:pPr>
    </w:lvl>
    <w:lvl w:ilvl="8" w:tplc="143232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456B7"/>
    <w:multiLevelType w:val="hybridMultilevel"/>
    <w:tmpl w:val="FE580CA6"/>
    <w:lvl w:ilvl="0" w:tplc="C14AE388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81E0D312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5F2670C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C2A0E992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485C4B1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CC883028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D0DE6018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D3D415C4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3DB494EC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">
    <w:nsid w:val="31A834B9"/>
    <w:multiLevelType w:val="hybridMultilevel"/>
    <w:tmpl w:val="B538CEEA"/>
    <w:lvl w:ilvl="0" w:tplc="7C0A0FB8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6EEA9008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A78A16E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EA8B59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BD4E4A6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606EDD10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36238A4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558EA76C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82D830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322C0C03"/>
    <w:multiLevelType w:val="hybridMultilevel"/>
    <w:tmpl w:val="EABA70E8"/>
    <w:lvl w:ilvl="0" w:tplc="E95AC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6E4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F48B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6E6A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854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5CA6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6CF4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86E2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72A7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100150"/>
    <w:multiLevelType w:val="hybridMultilevel"/>
    <w:tmpl w:val="02C49C58"/>
    <w:lvl w:ilvl="0" w:tplc="74264840">
      <w:start w:val="13"/>
      <w:numFmt w:val="decimal"/>
      <w:lvlText w:val="%1."/>
      <w:lvlJc w:val="left"/>
      <w:pPr>
        <w:ind w:left="735" w:hanging="375"/>
      </w:pPr>
    </w:lvl>
    <w:lvl w:ilvl="1" w:tplc="35403B6E">
      <w:start w:val="1"/>
      <w:numFmt w:val="lowerLetter"/>
      <w:lvlText w:val="%2."/>
      <w:lvlJc w:val="left"/>
      <w:pPr>
        <w:ind w:left="1440" w:hanging="360"/>
      </w:pPr>
    </w:lvl>
    <w:lvl w:ilvl="2" w:tplc="38B27B10">
      <w:start w:val="1"/>
      <w:numFmt w:val="lowerRoman"/>
      <w:lvlText w:val="%3."/>
      <w:lvlJc w:val="right"/>
      <w:pPr>
        <w:ind w:left="2160" w:hanging="180"/>
      </w:pPr>
    </w:lvl>
    <w:lvl w:ilvl="3" w:tplc="B6BE0656">
      <w:start w:val="1"/>
      <w:numFmt w:val="decimal"/>
      <w:lvlText w:val="%4."/>
      <w:lvlJc w:val="left"/>
      <w:pPr>
        <w:ind w:left="2880" w:hanging="360"/>
      </w:pPr>
    </w:lvl>
    <w:lvl w:ilvl="4" w:tplc="5B8ED522">
      <w:start w:val="1"/>
      <w:numFmt w:val="lowerLetter"/>
      <w:lvlText w:val="%5."/>
      <w:lvlJc w:val="left"/>
      <w:pPr>
        <w:ind w:left="3600" w:hanging="360"/>
      </w:pPr>
    </w:lvl>
    <w:lvl w:ilvl="5" w:tplc="3280BCA4">
      <w:start w:val="1"/>
      <w:numFmt w:val="lowerRoman"/>
      <w:lvlText w:val="%6."/>
      <w:lvlJc w:val="right"/>
      <w:pPr>
        <w:ind w:left="4320" w:hanging="180"/>
      </w:pPr>
    </w:lvl>
    <w:lvl w:ilvl="6" w:tplc="60FE4CFA">
      <w:start w:val="1"/>
      <w:numFmt w:val="decimal"/>
      <w:lvlText w:val="%7."/>
      <w:lvlJc w:val="left"/>
      <w:pPr>
        <w:ind w:left="5040" w:hanging="360"/>
      </w:pPr>
    </w:lvl>
    <w:lvl w:ilvl="7" w:tplc="A11C3A84">
      <w:start w:val="1"/>
      <w:numFmt w:val="lowerLetter"/>
      <w:lvlText w:val="%8."/>
      <w:lvlJc w:val="left"/>
      <w:pPr>
        <w:ind w:left="5760" w:hanging="360"/>
      </w:pPr>
    </w:lvl>
    <w:lvl w:ilvl="8" w:tplc="2F84599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A76ED"/>
    <w:multiLevelType w:val="hybridMultilevel"/>
    <w:tmpl w:val="7562A7D8"/>
    <w:lvl w:ilvl="0" w:tplc="B00C511A">
      <w:start w:val="1"/>
      <w:numFmt w:val="decimal"/>
      <w:lvlText w:val="%1."/>
      <w:lvlJc w:val="left"/>
      <w:pPr>
        <w:ind w:left="720" w:hanging="360"/>
      </w:pPr>
    </w:lvl>
    <w:lvl w:ilvl="1" w:tplc="AB64BAA8">
      <w:start w:val="1"/>
      <w:numFmt w:val="none"/>
      <w:lvlText w:val=""/>
      <w:lvlJc w:val="left"/>
      <w:pPr>
        <w:tabs>
          <w:tab w:val="num" w:pos="360"/>
        </w:tabs>
      </w:pPr>
    </w:lvl>
    <w:lvl w:ilvl="2" w:tplc="4FC6ECB4">
      <w:start w:val="1"/>
      <w:numFmt w:val="none"/>
      <w:lvlText w:val=""/>
      <w:lvlJc w:val="left"/>
      <w:pPr>
        <w:tabs>
          <w:tab w:val="num" w:pos="360"/>
        </w:tabs>
      </w:pPr>
    </w:lvl>
    <w:lvl w:ilvl="3" w:tplc="4CC2358A">
      <w:start w:val="1"/>
      <w:numFmt w:val="none"/>
      <w:lvlText w:val=""/>
      <w:lvlJc w:val="left"/>
      <w:pPr>
        <w:tabs>
          <w:tab w:val="num" w:pos="360"/>
        </w:tabs>
      </w:pPr>
    </w:lvl>
    <w:lvl w:ilvl="4" w:tplc="4D8094A6">
      <w:start w:val="1"/>
      <w:numFmt w:val="none"/>
      <w:lvlText w:val=""/>
      <w:lvlJc w:val="left"/>
      <w:pPr>
        <w:tabs>
          <w:tab w:val="num" w:pos="360"/>
        </w:tabs>
      </w:pPr>
    </w:lvl>
    <w:lvl w:ilvl="5" w:tplc="119E2448">
      <w:start w:val="1"/>
      <w:numFmt w:val="none"/>
      <w:lvlText w:val=""/>
      <w:lvlJc w:val="left"/>
      <w:pPr>
        <w:tabs>
          <w:tab w:val="num" w:pos="360"/>
        </w:tabs>
      </w:pPr>
    </w:lvl>
    <w:lvl w:ilvl="6" w:tplc="358CA35A">
      <w:start w:val="1"/>
      <w:numFmt w:val="none"/>
      <w:lvlText w:val=""/>
      <w:lvlJc w:val="left"/>
      <w:pPr>
        <w:tabs>
          <w:tab w:val="num" w:pos="360"/>
        </w:tabs>
      </w:pPr>
    </w:lvl>
    <w:lvl w:ilvl="7" w:tplc="1C7C1BFC">
      <w:start w:val="1"/>
      <w:numFmt w:val="none"/>
      <w:lvlText w:val=""/>
      <w:lvlJc w:val="left"/>
      <w:pPr>
        <w:tabs>
          <w:tab w:val="num" w:pos="360"/>
        </w:tabs>
      </w:pPr>
    </w:lvl>
    <w:lvl w:ilvl="8" w:tplc="0DD0402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3596E29"/>
    <w:multiLevelType w:val="hybridMultilevel"/>
    <w:tmpl w:val="BA003B8E"/>
    <w:lvl w:ilvl="0" w:tplc="30EC42AC">
      <w:start w:val="7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1B8074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1605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6ED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A82E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E87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2A25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6C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2AE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9E6FF2"/>
    <w:multiLevelType w:val="hybridMultilevel"/>
    <w:tmpl w:val="C9BE1F54"/>
    <w:lvl w:ilvl="0" w:tplc="41EEC08E">
      <w:start w:val="1"/>
      <w:numFmt w:val="decimal"/>
      <w:lvlText w:val="%1."/>
      <w:lvlJc w:val="left"/>
      <w:pPr>
        <w:tabs>
          <w:tab w:val="num" w:pos="1056"/>
        </w:tabs>
        <w:ind w:left="1056" w:hanging="600"/>
      </w:pPr>
    </w:lvl>
    <w:lvl w:ilvl="1" w:tplc="7CAA0B5C">
      <w:start w:val="1"/>
      <w:numFmt w:val="none"/>
      <w:lvlText w:val=""/>
      <w:lvlJc w:val="left"/>
      <w:pPr>
        <w:tabs>
          <w:tab w:val="num" w:pos="360"/>
        </w:tabs>
      </w:pPr>
    </w:lvl>
    <w:lvl w:ilvl="2" w:tplc="2122A04A">
      <w:start w:val="1"/>
      <w:numFmt w:val="none"/>
      <w:lvlText w:val=""/>
      <w:lvlJc w:val="left"/>
      <w:pPr>
        <w:tabs>
          <w:tab w:val="num" w:pos="360"/>
        </w:tabs>
      </w:pPr>
    </w:lvl>
    <w:lvl w:ilvl="3" w:tplc="C6BE242E">
      <w:start w:val="1"/>
      <w:numFmt w:val="none"/>
      <w:lvlText w:val=""/>
      <w:lvlJc w:val="left"/>
      <w:pPr>
        <w:tabs>
          <w:tab w:val="num" w:pos="360"/>
        </w:tabs>
      </w:pPr>
    </w:lvl>
    <w:lvl w:ilvl="4" w:tplc="7AB87130">
      <w:start w:val="1"/>
      <w:numFmt w:val="none"/>
      <w:lvlText w:val=""/>
      <w:lvlJc w:val="left"/>
      <w:pPr>
        <w:tabs>
          <w:tab w:val="num" w:pos="360"/>
        </w:tabs>
      </w:pPr>
    </w:lvl>
    <w:lvl w:ilvl="5" w:tplc="C3587C92">
      <w:start w:val="1"/>
      <w:numFmt w:val="none"/>
      <w:lvlText w:val=""/>
      <w:lvlJc w:val="left"/>
      <w:pPr>
        <w:tabs>
          <w:tab w:val="num" w:pos="360"/>
        </w:tabs>
      </w:pPr>
    </w:lvl>
    <w:lvl w:ilvl="6" w:tplc="6B9A7CE2">
      <w:start w:val="1"/>
      <w:numFmt w:val="none"/>
      <w:lvlText w:val=""/>
      <w:lvlJc w:val="left"/>
      <w:pPr>
        <w:tabs>
          <w:tab w:val="num" w:pos="360"/>
        </w:tabs>
      </w:pPr>
    </w:lvl>
    <w:lvl w:ilvl="7" w:tplc="59625AFC">
      <w:start w:val="1"/>
      <w:numFmt w:val="none"/>
      <w:lvlText w:val=""/>
      <w:lvlJc w:val="left"/>
      <w:pPr>
        <w:tabs>
          <w:tab w:val="num" w:pos="360"/>
        </w:tabs>
      </w:pPr>
    </w:lvl>
    <w:lvl w:ilvl="8" w:tplc="E17E286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B7184D"/>
    <w:multiLevelType w:val="hybridMultilevel"/>
    <w:tmpl w:val="E0C6ADFE"/>
    <w:lvl w:ilvl="0" w:tplc="5CC6AA4A">
      <w:start w:val="1"/>
      <w:numFmt w:val="decimal"/>
      <w:lvlText w:val="%1."/>
      <w:lvlJc w:val="left"/>
      <w:pPr>
        <w:ind w:left="720" w:hanging="360"/>
      </w:pPr>
    </w:lvl>
    <w:lvl w:ilvl="1" w:tplc="571C69D0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B9DCBB0E">
      <w:start w:val="1"/>
      <w:numFmt w:val="none"/>
      <w:lvlText w:val=""/>
      <w:lvlJc w:val="left"/>
      <w:pPr>
        <w:tabs>
          <w:tab w:val="num" w:pos="360"/>
        </w:tabs>
      </w:pPr>
    </w:lvl>
    <w:lvl w:ilvl="3" w:tplc="BF76ACCE">
      <w:start w:val="1"/>
      <w:numFmt w:val="none"/>
      <w:lvlText w:val=""/>
      <w:lvlJc w:val="left"/>
      <w:pPr>
        <w:tabs>
          <w:tab w:val="num" w:pos="360"/>
        </w:tabs>
      </w:pPr>
    </w:lvl>
    <w:lvl w:ilvl="4" w:tplc="07D83D9A">
      <w:start w:val="1"/>
      <w:numFmt w:val="none"/>
      <w:lvlText w:val=""/>
      <w:lvlJc w:val="left"/>
      <w:pPr>
        <w:tabs>
          <w:tab w:val="num" w:pos="360"/>
        </w:tabs>
      </w:pPr>
    </w:lvl>
    <w:lvl w:ilvl="5" w:tplc="892E2D98">
      <w:start w:val="1"/>
      <w:numFmt w:val="none"/>
      <w:lvlText w:val=""/>
      <w:lvlJc w:val="left"/>
      <w:pPr>
        <w:tabs>
          <w:tab w:val="num" w:pos="360"/>
        </w:tabs>
      </w:pPr>
    </w:lvl>
    <w:lvl w:ilvl="6" w:tplc="98EE8A1A">
      <w:start w:val="1"/>
      <w:numFmt w:val="none"/>
      <w:lvlText w:val=""/>
      <w:lvlJc w:val="left"/>
      <w:pPr>
        <w:tabs>
          <w:tab w:val="num" w:pos="360"/>
        </w:tabs>
      </w:pPr>
    </w:lvl>
    <w:lvl w:ilvl="7" w:tplc="74FC4BBC">
      <w:start w:val="1"/>
      <w:numFmt w:val="none"/>
      <w:lvlText w:val=""/>
      <w:lvlJc w:val="left"/>
      <w:pPr>
        <w:tabs>
          <w:tab w:val="num" w:pos="360"/>
        </w:tabs>
      </w:pPr>
    </w:lvl>
    <w:lvl w:ilvl="8" w:tplc="FAA2DBA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6C35CCF"/>
    <w:multiLevelType w:val="hybridMultilevel"/>
    <w:tmpl w:val="657EFC6E"/>
    <w:lvl w:ilvl="0" w:tplc="B29A68E4">
      <w:start w:val="1"/>
      <w:numFmt w:val="decimal"/>
      <w:lvlText w:val="%1."/>
      <w:lvlJc w:val="left"/>
      <w:pPr>
        <w:ind w:left="720" w:hanging="360"/>
      </w:pPr>
    </w:lvl>
    <w:lvl w:ilvl="1" w:tplc="6742E308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36FA77EE">
      <w:start w:val="1"/>
      <w:numFmt w:val="none"/>
      <w:lvlText w:val=""/>
      <w:lvlJc w:val="left"/>
      <w:pPr>
        <w:tabs>
          <w:tab w:val="num" w:pos="360"/>
        </w:tabs>
      </w:pPr>
    </w:lvl>
    <w:lvl w:ilvl="3" w:tplc="77461BDA">
      <w:start w:val="1"/>
      <w:numFmt w:val="none"/>
      <w:lvlText w:val=""/>
      <w:lvlJc w:val="left"/>
      <w:pPr>
        <w:tabs>
          <w:tab w:val="num" w:pos="360"/>
        </w:tabs>
      </w:pPr>
    </w:lvl>
    <w:lvl w:ilvl="4" w:tplc="C430E1D8">
      <w:start w:val="1"/>
      <w:numFmt w:val="none"/>
      <w:lvlText w:val=""/>
      <w:lvlJc w:val="left"/>
      <w:pPr>
        <w:tabs>
          <w:tab w:val="num" w:pos="360"/>
        </w:tabs>
      </w:pPr>
    </w:lvl>
    <w:lvl w:ilvl="5" w:tplc="C6568DEA">
      <w:start w:val="1"/>
      <w:numFmt w:val="none"/>
      <w:lvlText w:val=""/>
      <w:lvlJc w:val="left"/>
      <w:pPr>
        <w:tabs>
          <w:tab w:val="num" w:pos="360"/>
        </w:tabs>
      </w:pPr>
    </w:lvl>
    <w:lvl w:ilvl="6" w:tplc="F20A01FA">
      <w:start w:val="1"/>
      <w:numFmt w:val="none"/>
      <w:lvlText w:val=""/>
      <w:lvlJc w:val="left"/>
      <w:pPr>
        <w:tabs>
          <w:tab w:val="num" w:pos="360"/>
        </w:tabs>
      </w:pPr>
    </w:lvl>
    <w:lvl w:ilvl="7" w:tplc="23DC2930">
      <w:start w:val="1"/>
      <w:numFmt w:val="none"/>
      <w:lvlText w:val=""/>
      <w:lvlJc w:val="left"/>
      <w:pPr>
        <w:tabs>
          <w:tab w:val="num" w:pos="360"/>
        </w:tabs>
      </w:pPr>
    </w:lvl>
    <w:lvl w:ilvl="8" w:tplc="74D0C46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BC43A55"/>
    <w:multiLevelType w:val="hybridMultilevel"/>
    <w:tmpl w:val="270EB0BE"/>
    <w:lvl w:ilvl="0" w:tplc="D988F67C">
      <w:start w:val="1"/>
      <w:numFmt w:val="decimal"/>
      <w:lvlText w:val="%1."/>
      <w:lvlJc w:val="left"/>
      <w:pPr>
        <w:ind w:left="720" w:hanging="360"/>
      </w:pPr>
    </w:lvl>
    <w:lvl w:ilvl="1" w:tplc="86968B4A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01F8E1F4">
      <w:start w:val="1"/>
      <w:numFmt w:val="none"/>
      <w:lvlText w:val=""/>
      <w:lvlJc w:val="left"/>
      <w:pPr>
        <w:tabs>
          <w:tab w:val="num" w:pos="360"/>
        </w:tabs>
      </w:pPr>
    </w:lvl>
    <w:lvl w:ilvl="3" w:tplc="E62E3600">
      <w:start w:val="1"/>
      <w:numFmt w:val="none"/>
      <w:lvlText w:val=""/>
      <w:lvlJc w:val="left"/>
      <w:pPr>
        <w:tabs>
          <w:tab w:val="num" w:pos="360"/>
        </w:tabs>
      </w:pPr>
    </w:lvl>
    <w:lvl w:ilvl="4" w:tplc="12B05AF2">
      <w:start w:val="1"/>
      <w:numFmt w:val="none"/>
      <w:lvlText w:val=""/>
      <w:lvlJc w:val="left"/>
      <w:pPr>
        <w:tabs>
          <w:tab w:val="num" w:pos="360"/>
        </w:tabs>
      </w:pPr>
    </w:lvl>
    <w:lvl w:ilvl="5" w:tplc="59381338">
      <w:start w:val="1"/>
      <w:numFmt w:val="none"/>
      <w:lvlText w:val=""/>
      <w:lvlJc w:val="left"/>
      <w:pPr>
        <w:tabs>
          <w:tab w:val="num" w:pos="360"/>
        </w:tabs>
      </w:pPr>
    </w:lvl>
    <w:lvl w:ilvl="6" w:tplc="90B890BE">
      <w:start w:val="1"/>
      <w:numFmt w:val="none"/>
      <w:lvlText w:val=""/>
      <w:lvlJc w:val="left"/>
      <w:pPr>
        <w:tabs>
          <w:tab w:val="num" w:pos="360"/>
        </w:tabs>
      </w:pPr>
    </w:lvl>
    <w:lvl w:ilvl="7" w:tplc="667652F0">
      <w:start w:val="1"/>
      <w:numFmt w:val="none"/>
      <w:lvlText w:val=""/>
      <w:lvlJc w:val="left"/>
      <w:pPr>
        <w:tabs>
          <w:tab w:val="num" w:pos="360"/>
        </w:tabs>
      </w:pPr>
    </w:lvl>
    <w:lvl w:ilvl="8" w:tplc="546AC43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E044115"/>
    <w:multiLevelType w:val="hybridMultilevel"/>
    <w:tmpl w:val="0FE05B5A"/>
    <w:lvl w:ilvl="0" w:tplc="EC704422">
      <w:start w:val="1"/>
      <w:numFmt w:val="decimal"/>
      <w:lvlText w:val="%1."/>
      <w:lvlJc w:val="left"/>
      <w:pPr>
        <w:ind w:left="720" w:hanging="360"/>
      </w:pPr>
    </w:lvl>
    <w:lvl w:ilvl="1" w:tplc="18C24C66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767C1474">
      <w:start w:val="1"/>
      <w:numFmt w:val="none"/>
      <w:lvlText w:val=""/>
      <w:lvlJc w:val="left"/>
      <w:pPr>
        <w:tabs>
          <w:tab w:val="num" w:pos="360"/>
        </w:tabs>
      </w:pPr>
    </w:lvl>
    <w:lvl w:ilvl="3" w:tplc="2DD81C18">
      <w:start w:val="1"/>
      <w:numFmt w:val="none"/>
      <w:lvlText w:val=""/>
      <w:lvlJc w:val="left"/>
      <w:pPr>
        <w:tabs>
          <w:tab w:val="num" w:pos="360"/>
        </w:tabs>
      </w:pPr>
    </w:lvl>
    <w:lvl w:ilvl="4" w:tplc="4B00A596">
      <w:start w:val="1"/>
      <w:numFmt w:val="none"/>
      <w:lvlText w:val=""/>
      <w:lvlJc w:val="left"/>
      <w:pPr>
        <w:tabs>
          <w:tab w:val="num" w:pos="360"/>
        </w:tabs>
      </w:pPr>
    </w:lvl>
    <w:lvl w:ilvl="5" w:tplc="E544062A">
      <w:start w:val="1"/>
      <w:numFmt w:val="none"/>
      <w:lvlText w:val=""/>
      <w:lvlJc w:val="left"/>
      <w:pPr>
        <w:tabs>
          <w:tab w:val="num" w:pos="360"/>
        </w:tabs>
      </w:pPr>
    </w:lvl>
    <w:lvl w:ilvl="6" w:tplc="DA3A5B78">
      <w:start w:val="1"/>
      <w:numFmt w:val="none"/>
      <w:lvlText w:val=""/>
      <w:lvlJc w:val="left"/>
      <w:pPr>
        <w:tabs>
          <w:tab w:val="num" w:pos="360"/>
        </w:tabs>
      </w:pPr>
    </w:lvl>
    <w:lvl w:ilvl="7" w:tplc="93F0ED34">
      <w:start w:val="1"/>
      <w:numFmt w:val="none"/>
      <w:lvlText w:val=""/>
      <w:lvlJc w:val="left"/>
      <w:pPr>
        <w:tabs>
          <w:tab w:val="num" w:pos="360"/>
        </w:tabs>
      </w:pPr>
    </w:lvl>
    <w:lvl w:ilvl="8" w:tplc="AA68E8E6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1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90B"/>
    <w:rsid w:val="000A4986"/>
    <w:rsid w:val="00115463"/>
    <w:rsid w:val="00171FE3"/>
    <w:rsid w:val="0034781A"/>
    <w:rsid w:val="0048149A"/>
    <w:rsid w:val="004A6D9A"/>
    <w:rsid w:val="0056722E"/>
    <w:rsid w:val="005F6566"/>
    <w:rsid w:val="006D409B"/>
    <w:rsid w:val="006F46FE"/>
    <w:rsid w:val="00802A3A"/>
    <w:rsid w:val="00864F8B"/>
    <w:rsid w:val="008E72EB"/>
    <w:rsid w:val="00977242"/>
    <w:rsid w:val="009A1A9F"/>
    <w:rsid w:val="009C7C96"/>
    <w:rsid w:val="00A36F10"/>
    <w:rsid w:val="00CE790B"/>
    <w:rsid w:val="00DB7BD3"/>
    <w:rsid w:val="00DD1099"/>
    <w:rsid w:val="00FA0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0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109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D1099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099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1099"/>
    <w:rPr>
      <w:sz w:val="28"/>
      <w:szCs w:val="24"/>
      <w:lang w:eastAsia="ru-RU"/>
    </w:rPr>
  </w:style>
  <w:style w:type="character" w:customStyle="1" w:styleId="TitleChar">
    <w:name w:val="Title Char"/>
    <w:basedOn w:val="a0"/>
    <w:link w:val="a3"/>
    <w:uiPriority w:val="10"/>
    <w:rsid w:val="00CE790B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CE790B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CE790B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CE790B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CE790B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CE790B"/>
    <w:rPr>
      <w:sz w:val="24"/>
      <w:szCs w:val="24"/>
    </w:rPr>
  </w:style>
  <w:style w:type="character" w:customStyle="1" w:styleId="QuoteChar">
    <w:name w:val="Quote Char"/>
    <w:link w:val="21"/>
    <w:uiPriority w:val="29"/>
    <w:rsid w:val="00CE790B"/>
    <w:rPr>
      <w:i/>
    </w:rPr>
  </w:style>
  <w:style w:type="paragraph" w:styleId="21">
    <w:name w:val="Quote"/>
    <w:basedOn w:val="a"/>
    <w:next w:val="a"/>
    <w:link w:val="22"/>
    <w:uiPriority w:val="29"/>
    <w:qFormat/>
    <w:rsid w:val="00CE790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E790B"/>
    <w:rPr>
      <w:i/>
    </w:rPr>
  </w:style>
  <w:style w:type="character" w:customStyle="1" w:styleId="IntenseQuoteChar">
    <w:name w:val="Intense Quote Char"/>
    <w:link w:val="a7"/>
    <w:uiPriority w:val="30"/>
    <w:rsid w:val="00CE790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E79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E790B"/>
    <w:rPr>
      <w:i/>
    </w:rPr>
  </w:style>
  <w:style w:type="character" w:customStyle="1" w:styleId="FootnoteTextChar">
    <w:name w:val="Footnote Text Char"/>
    <w:link w:val="a9"/>
    <w:uiPriority w:val="99"/>
    <w:rsid w:val="00CE790B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CE790B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CE790B"/>
    <w:rPr>
      <w:sz w:val="18"/>
    </w:rPr>
  </w:style>
  <w:style w:type="character" w:customStyle="1" w:styleId="EndnoteTextChar">
    <w:name w:val="Endnote Text Char"/>
    <w:link w:val="ab"/>
    <w:uiPriority w:val="99"/>
    <w:rsid w:val="00CE790B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CE790B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CE790B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CE790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CE790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E790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CE790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E790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E790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E790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E790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E790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CE790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E790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CE790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E790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CE790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E790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CE790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E790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E790B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rsid w:val="00CE790B"/>
    <w:pPr>
      <w:ind w:left="708"/>
    </w:pPr>
  </w:style>
  <w:style w:type="paragraph" w:styleId="ae">
    <w:name w:val="No Spacing"/>
    <w:uiPriority w:val="1"/>
    <w:qFormat/>
    <w:rsid w:val="00CE790B"/>
  </w:style>
  <w:style w:type="paragraph" w:customStyle="1" w:styleId="Header">
    <w:name w:val="Header"/>
    <w:basedOn w:val="a"/>
    <w:link w:val="HeaderChar"/>
    <w:uiPriority w:val="99"/>
    <w:unhideWhenUsed/>
    <w:rsid w:val="00CE790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E790B"/>
  </w:style>
  <w:style w:type="paragraph" w:customStyle="1" w:styleId="Footer">
    <w:name w:val="Footer"/>
    <w:basedOn w:val="a"/>
    <w:link w:val="CaptionChar"/>
    <w:uiPriority w:val="99"/>
    <w:unhideWhenUsed/>
    <w:rsid w:val="00CE790B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Footer"/>
    <w:uiPriority w:val="99"/>
    <w:rsid w:val="00CE790B"/>
  </w:style>
  <w:style w:type="character" w:customStyle="1" w:styleId="FooterChar">
    <w:name w:val="Footer Char"/>
    <w:link w:val="Footer"/>
    <w:uiPriority w:val="99"/>
    <w:rsid w:val="00CE790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E790B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CE790B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E79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E79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CE790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semiHidden/>
    <w:unhideWhenUsed/>
    <w:rsid w:val="00CE790B"/>
    <w:rPr>
      <w:color w:val="0000FF"/>
      <w:u w:val="single"/>
    </w:rPr>
  </w:style>
  <w:style w:type="character" w:styleId="af1">
    <w:name w:val="footnote reference"/>
    <w:uiPriority w:val="99"/>
    <w:unhideWhenUsed/>
    <w:rsid w:val="00CE790B"/>
    <w:rPr>
      <w:vertAlign w:val="superscript"/>
    </w:rPr>
  </w:style>
  <w:style w:type="character" w:styleId="af2">
    <w:name w:val="endnote reference"/>
    <w:uiPriority w:val="99"/>
    <w:semiHidden/>
    <w:unhideWhenUsed/>
    <w:rsid w:val="00CE790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E790B"/>
    <w:pPr>
      <w:spacing w:after="57"/>
    </w:pPr>
  </w:style>
  <w:style w:type="paragraph" w:styleId="23">
    <w:name w:val="toc 2"/>
    <w:basedOn w:val="a"/>
    <w:next w:val="a"/>
    <w:uiPriority w:val="39"/>
    <w:unhideWhenUsed/>
    <w:rsid w:val="00CE790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E790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E790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E790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E790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E790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E790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E790B"/>
    <w:pPr>
      <w:spacing w:after="57"/>
      <w:ind w:left="2268"/>
    </w:pPr>
  </w:style>
  <w:style w:type="paragraph" w:styleId="af3">
    <w:name w:val="TOC Heading"/>
    <w:uiPriority w:val="39"/>
    <w:unhideWhenUsed/>
    <w:rsid w:val="00CE790B"/>
  </w:style>
  <w:style w:type="paragraph" w:styleId="af4">
    <w:name w:val="table of figures"/>
    <w:basedOn w:val="a"/>
    <w:next w:val="a"/>
    <w:uiPriority w:val="99"/>
    <w:unhideWhenUsed/>
    <w:rsid w:val="00CE790B"/>
  </w:style>
  <w:style w:type="paragraph" w:customStyle="1" w:styleId="Caption0">
    <w:name w:val="Caption"/>
    <w:basedOn w:val="a"/>
    <w:next w:val="a"/>
    <w:qFormat/>
    <w:rsid w:val="00CE790B"/>
    <w:pPr>
      <w:jc w:val="center"/>
    </w:pPr>
    <w:rPr>
      <w:b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CE790B"/>
    <w:rPr>
      <w:rFonts w:ascii="Tahoma" w:hAnsi="Tahoma"/>
      <w:sz w:val="16"/>
      <w:szCs w:val="16"/>
      <w:lang w:val="en-US" w:eastAsia="en-US"/>
    </w:rPr>
  </w:style>
  <w:style w:type="character" w:customStyle="1" w:styleId="af6">
    <w:name w:val="Текст выноски Знак"/>
    <w:link w:val="af5"/>
    <w:uiPriority w:val="99"/>
    <w:semiHidden/>
    <w:rsid w:val="00CE790B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rsid w:val="00CE790B"/>
    <w:pPr>
      <w:jc w:val="both"/>
    </w:pPr>
    <w:rPr>
      <w:sz w:val="28"/>
    </w:rPr>
  </w:style>
  <w:style w:type="character" w:customStyle="1" w:styleId="af8">
    <w:name w:val="Основной текст Знак"/>
    <w:link w:val="af7"/>
    <w:rsid w:val="00CE790B"/>
    <w:rPr>
      <w:sz w:val="28"/>
      <w:szCs w:val="24"/>
    </w:rPr>
  </w:style>
  <w:style w:type="character" w:customStyle="1" w:styleId="af9">
    <w:name w:val="Верхний колонтитул Знак"/>
    <w:link w:val="Header0"/>
    <w:uiPriority w:val="99"/>
    <w:semiHidden/>
    <w:rsid w:val="00CE790B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Header0">
    <w:name w:val="Header"/>
    <w:basedOn w:val="a"/>
    <w:link w:val="af9"/>
    <w:uiPriority w:val="99"/>
    <w:semiHidden/>
    <w:unhideWhenUsed/>
    <w:rsid w:val="00CE790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link w:val="Footer0"/>
    <w:uiPriority w:val="99"/>
    <w:rsid w:val="00CE790B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oter0">
    <w:name w:val="Footer"/>
    <w:basedOn w:val="a"/>
    <w:link w:val="afa"/>
    <w:uiPriority w:val="99"/>
    <w:unhideWhenUsed/>
    <w:rsid w:val="00CE790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FollowedHyperlink"/>
    <w:uiPriority w:val="99"/>
    <w:semiHidden/>
    <w:unhideWhenUsed/>
    <w:rsid w:val="00CE790B"/>
    <w:rPr>
      <w:color w:val="800080"/>
      <w:u w:val="single"/>
    </w:rPr>
  </w:style>
  <w:style w:type="paragraph" w:customStyle="1" w:styleId="xl65">
    <w:name w:val="xl65"/>
    <w:basedOn w:val="a"/>
    <w:rsid w:val="00CE790B"/>
    <w:pP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66">
    <w:name w:val="xl66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9">
    <w:name w:val="xl69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0">
    <w:name w:val="xl70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3">
    <w:name w:val="xl73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4">
    <w:name w:val="xl74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5">
    <w:name w:val="xl75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8">
    <w:name w:val="xl78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9">
    <w:name w:val="xl79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80">
    <w:name w:val="xl80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81">
    <w:name w:val="xl81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82">
    <w:name w:val="xl82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E2557-B451-4392-9D66-59538244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6084</Words>
  <Characters>34680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Финансовое управление</Company>
  <LinksUpToDate>false</LinksUpToDate>
  <CharactersWithSpaces>40683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Котлова</dc:creator>
  <cp:lastModifiedBy>Admin</cp:lastModifiedBy>
  <cp:revision>5</cp:revision>
  <cp:lastPrinted>2024-01-30T13:59:00Z</cp:lastPrinted>
  <dcterms:created xsi:type="dcterms:W3CDTF">2024-01-30T13:47:00Z</dcterms:created>
  <dcterms:modified xsi:type="dcterms:W3CDTF">2024-01-30T13:59:00Z</dcterms:modified>
  <cp:version>917504</cp:version>
</cp:coreProperties>
</file>